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DA46C" w14:textId="5C084382" w:rsidR="00AB5CDF" w:rsidRPr="00BA7A19" w:rsidRDefault="00AB5CDF" w:rsidP="00F734E1">
      <w:pPr>
        <w:spacing w:line="276" w:lineRule="auto"/>
        <w:ind w:left="-142"/>
        <w:rPr>
          <w:rFonts w:asciiTheme="majorHAnsi" w:hAnsiTheme="majorHAnsi"/>
          <w:sz w:val="22"/>
          <w:szCs w:val="22"/>
        </w:rPr>
      </w:pPr>
    </w:p>
    <w:p w14:paraId="2240A17F" w14:textId="77777777" w:rsidR="00217B62" w:rsidRDefault="00217B62" w:rsidP="00F734E1">
      <w:pPr>
        <w:spacing w:line="276" w:lineRule="auto"/>
        <w:ind w:left="-142"/>
        <w:jc w:val="center"/>
        <w:rPr>
          <w:rFonts w:asciiTheme="majorHAnsi" w:hAnsiTheme="majorHAnsi"/>
          <w:sz w:val="22"/>
          <w:szCs w:val="22"/>
        </w:rPr>
      </w:pPr>
    </w:p>
    <w:p w14:paraId="2480414E" w14:textId="77777777" w:rsidR="00217B62" w:rsidRDefault="00217B62" w:rsidP="00F734E1">
      <w:pPr>
        <w:spacing w:line="276" w:lineRule="auto"/>
        <w:ind w:left="-142"/>
        <w:jc w:val="center"/>
        <w:rPr>
          <w:rFonts w:asciiTheme="majorHAnsi" w:hAnsiTheme="majorHAnsi"/>
          <w:sz w:val="22"/>
          <w:szCs w:val="22"/>
        </w:rPr>
      </w:pPr>
    </w:p>
    <w:p w14:paraId="07F98D44" w14:textId="77777777" w:rsidR="00BA7A19" w:rsidRPr="00F734E1" w:rsidRDefault="00BA7A19" w:rsidP="00F734E1">
      <w:pPr>
        <w:spacing w:line="276" w:lineRule="auto"/>
        <w:ind w:left="-142"/>
        <w:jc w:val="center"/>
        <w:rPr>
          <w:rFonts w:asciiTheme="majorHAnsi" w:hAnsiTheme="majorHAnsi"/>
          <w:b/>
          <w:sz w:val="22"/>
          <w:szCs w:val="22"/>
        </w:rPr>
      </w:pPr>
      <w:r w:rsidRPr="00F734E1">
        <w:rPr>
          <w:rFonts w:asciiTheme="majorHAnsi" w:hAnsiTheme="majorHAnsi"/>
          <w:b/>
          <w:sz w:val="22"/>
          <w:szCs w:val="22"/>
        </w:rPr>
        <w:t>The Arts Unit Learning Hub</w:t>
      </w:r>
    </w:p>
    <w:p w14:paraId="5E861890" w14:textId="77777777" w:rsidR="00F734E1" w:rsidRDefault="00BA7A19" w:rsidP="00F734E1">
      <w:pPr>
        <w:spacing w:line="276" w:lineRule="auto"/>
        <w:ind w:left="-142"/>
        <w:contextualSpacing/>
        <w:jc w:val="center"/>
        <w:rPr>
          <w:rFonts w:asciiTheme="majorHAnsi" w:hAnsiTheme="majorHAnsi"/>
          <w:sz w:val="22"/>
          <w:szCs w:val="22"/>
        </w:rPr>
      </w:pPr>
      <w:r w:rsidRPr="00BA7A19">
        <w:rPr>
          <w:rFonts w:asciiTheme="majorHAnsi" w:hAnsiTheme="majorHAnsi"/>
          <w:sz w:val="22"/>
          <w:szCs w:val="22"/>
        </w:rPr>
        <w:t>online arts education support</w:t>
      </w:r>
      <w:r w:rsidR="00F734E1">
        <w:rPr>
          <w:rFonts w:asciiTheme="majorHAnsi" w:hAnsiTheme="majorHAnsi"/>
          <w:sz w:val="22"/>
          <w:szCs w:val="22"/>
        </w:rPr>
        <w:t xml:space="preserve"> </w:t>
      </w:r>
    </w:p>
    <w:p w14:paraId="0DEBA0DE" w14:textId="59692780" w:rsidR="00BA7A19" w:rsidRPr="00BA7A19" w:rsidRDefault="00BA7A19" w:rsidP="00F734E1">
      <w:pPr>
        <w:spacing w:line="276" w:lineRule="auto"/>
        <w:ind w:left="-142"/>
        <w:contextualSpacing/>
        <w:jc w:val="center"/>
        <w:rPr>
          <w:rFonts w:asciiTheme="majorHAnsi" w:hAnsiTheme="majorHAnsi"/>
          <w:sz w:val="22"/>
          <w:szCs w:val="22"/>
        </w:rPr>
      </w:pPr>
      <w:r w:rsidRPr="00BA7A19">
        <w:rPr>
          <w:rFonts w:asciiTheme="majorHAnsi" w:hAnsiTheme="majorHAnsi"/>
          <w:sz w:val="22"/>
          <w:szCs w:val="22"/>
        </w:rPr>
        <w:t>wherever &amp; whenever you need it.</w:t>
      </w:r>
    </w:p>
    <w:p w14:paraId="23870A31" w14:textId="2B607215" w:rsidR="00BA7A19" w:rsidRPr="00BA7A19" w:rsidRDefault="00C645F8" w:rsidP="00F734E1">
      <w:pPr>
        <w:spacing w:line="276" w:lineRule="auto"/>
        <w:ind w:left="-142"/>
        <w:contextualSpacing/>
        <w:jc w:val="center"/>
        <w:rPr>
          <w:rFonts w:asciiTheme="majorHAnsi" w:hAnsiTheme="majorHAnsi"/>
          <w:sz w:val="22"/>
          <w:szCs w:val="22"/>
        </w:rPr>
      </w:pPr>
      <w:hyperlink r:id="rId8" w:history="1">
        <w:r>
          <w:rPr>
            <w:rStyle w:val="Hyperlink"/>
            <w:rFonts w:asciiTheme="majorHAnsi" w:eastAsiaTheme="majorEastAsia" w:hAnsiTheme="majorHAnsi" w:cstheme="majorBidi"/>
            <w:bCs/>
            <w:sz w:val="22"/>
            <w:szCs w:val="22"/>
          </w:rPr>
          <w:t>https://artsunit.nsw.edu.au/</w:t>
        </w:r>
      </w:hyperlink>
    </w:p>
    <w:p w14:paraId="0E9EAD5B" w14:textId="77777777" w:rsidR="00BA7A19" w:rsidRPr="00BA7A19" w:rsidRDefault="00BA7A19" w:rsidP="00F734E1">
      <w:pPr>
        <w:spacing w:line="276" w:lineRule="auto"/>
        <w:ind w:left="-142"/>
        <w:rPr>
          <w:rFonts w:asciiTheme="majorHAnsi" w:hAnsiTheme="majorHAnsi"/>
          <w:b/>
          <w:color w:val="000000" w:themeColor="text1"/>
          <w:sz w:val="22"/>
          <w:szCs w:val="22"/>
        </w:rPr>
      </w:pPr>
    </w:p>
    <w:p w14:paraId="5E14EF0A" w14:textId="77777777" w:rsidR="003D366E" w:rsidRDefault="003D366E" w:rsidP="00F734E1">
      <w:pPr>
        <w:pStyle w:val="Title"/>
        <w:spacing w:line="276" w:lineRule="auto"/>
        <w:ind w:left="-142"/>
        <w:rPr>
          <w:rStyle w:val="Strong"/>
          <w:color w:val="000000" w:themeColor="text1"/>
          <w:sz w:val="22"/>
          <w:szCs w:val="22"/>
        </w:rPr>
      </w:pPr>
    </w:p>
    <w:p w14:paraId="349A6C7B" w14:textId="77777777" w:rsidR="00974FBD" w:rsidRPr="00974FBD" w:rsidRDefault="00974FBD" w:rsidP="00974FBD">
      <w:pPr>
        <w:pStyle w:val="Title"/>
        <w:spacing w:line="276" w:lineRule="auto"/>
        <w:ind w:left="-142"/>
        <w:rPr>
          <w:rStyle w:val="Strong"/>
          <w:color w:val="000000" w:themeColor="text1"/>
          <w:sz w:val="22"/>
          <w:szCs w:val="22"/>
        </w:rPr>
      </w:pPr>
      <w:r w:rsidRPr="00974FBD">
        <w:rPr>
          <w:rStyle w:val="Strong"/>
          <w:color w:val="000000" w:themeColor="text1"/>
          <w:sz w:val="22"/>
          <w:szCs w:val="22"/>
        </w:rPr>
        <w:t>The eClass series ‘Mark Morris workshops’</w:t>
      </w:r>
    </w:p>
    <w:p w14:paraId="7A79D942" w14:textId="77777777" w:rsidR="00974FBD" w:rsidRDefault="00974FBD" w:rsidP="00944AE4">
      <w:pPr>
        <w:tabs>
          <w:tab w:val="left" w:pos="4111"/>
          <w:tab w:val="left" w:pos="4536"/>
        </w:tabs>
        <w:spacing w:line="276" w:lineRule="auto"/>
        <w:ind w:left="-142"/>
        <w:rPr>
          <w:rFonts w:asciiTheme="majorHAnsi" w:hAnsiTheme="majorHAnsi"/>
          <w:sz w:val="22"/>
          <w:szCs w:val="22"/>
        </w:rPr>
      </w:pPr>
    </w:p>
    <w:p w14:paraId="4369697C" w14:textId="77777777" w:rsidR="0004380F" w:rsidRDefault="00944AE4" w:rsidP="00974FBD">
      <w:pPr>
        <w:tabs>
          <w:tab w:val="left" w:pos="4111"/>
          <w:tab w:val="left" w:pos="4536"/>
        </w:tabs>
        <w:spacing w:line="276" w:lineRule="auto"/>
        <w:ind w:left="-142"/>
        <w:rPr>
          <w:rFonts w:asciiTheme="majorHAnsi" w:hAnsiTheme="majorHAnsi"/>
          <w:sz w:val="22"/>
          <w:szCs w:val="22"/>
        </w:rPr>
      </w:pPr>
      <w:r w:rsidRPr="00974FBD">
        <w:rPr>
          <w:rFonts w:asciiTheme="majorHAnsi" w:hAnsiTheme="majorHAnsi"/>
          <w:sz w:val="22"/>
          <w:szCs w:val="22"/>
        </w:rPr>
        <w:t>Below are notes that summarise the process and feedback</w:t>
      </w:r>
      <w:r w:rsidR="00974FBD" w:rsidRPr="00974FBD">
        <w:rPr>
          <w:rFonts w:asciiTheme="majorHAnsi" w:hAnsiTheme="majorHAnsi"/>
          <w:sz w:val="22"/>
          <w:szCs w:val="22"/>
        </w:rPr>
        <w:t xml:space="preserve"> for </w:t>
      </w:r>
      <w:r w:rsidR="00974FBD">
        <w:rPr>
          <w:rFonts w:asciiTheme="majorHAnsi" w:hAnsiTheme="majorHAnsi"/>
          <w:sz w:val="22"/>
          <w:szCs w:val="22"/>
        </w:rPr>
        <w:t xml:space="preserve">Mark Morris </w:t>
      </w:r>
      <w:r w:rsidR="00BA7A19" w:rsidRPr="00974FBD">
        <w:rPr>
          <w:rFonts w:asciiTheme="majorHAnsi" w:hAnsiTheme="majorHAnsi"/>
          <w:sz w:val="22"/>
          <w:szCs w:val="22"/>
        </w:rPr>
        <w:t xml:space="preserve">eClass </w:t>
      </w:r>
      <w:r w:rsidR="009B495B" w:rsidRPr="00974FBD">
        <w:rPr>
          <w:rFonts w:asciiTheme="majorHAnsi" w:hAnsiTheme="majorHAnsi"/>
          <w:sz w:val="22"/>
          <w:szCs w:val="22"/>
        </w:rPr>
        <w:t>3</w:t>
      </w:r>
      <w:r w:rsidR="00F734E1" w:rsidRPr="00974FBD">
        <w:rPr>
          <w:rFonts w:asciiTheme="majorHAnsi" w:hAnsiTheme="majorHAnsi"/>
          <w:sz w:val="22"/>
          <w:szCs w:val="22"/>
        </w:rPr>
        <w:t>:</w:t>
      </w:r>
    </w:p>
    <w:p w14:paraId="6066AD7C" w14:textId="3E00916A" w:rsidR="00974FBD" w:rsidRDefault="00F734E1" w:rsidP="00974FBD">
      <w:pPr>
        <w:tabs>
          <w:tab w:val="left" w:pos="4111"/>
          <w:tab w:val="left" w:pos="4536"/>
        </w:tabs>
        <w:spacing w:line="276" w:lineRule="auto"/>
        <w:ind w:left="-142"/>
        <w:rPr>
          <w:rFonts w:asciiTheme="majorHAnsi" w:hAnsiTheme="majorHAnsi"/>
          <w:sz w:val="22"/>
          <w:szCs w:val="22"/>
        </w:rPr>
      </w:pPr>
      <w:r w:rsidRPr="00974FBD">
        <w:rPr>
          <w:rFonts w:asciiTheme="majorHAnsi" w:hAnsiTheme="majorHAnsi"/>
          <w:sz w:val="22"/>
          <w:szCs w:val="22"/>
        </w:rPr>
        <w:t xml:space="preserve"> </w:t>
      </w:r>
      <w:r w:rsidR="009B495B" w:rsidRPr="00974FBD">
        <w:rPr>
          <w:rFonts w:asciiTheme="majorHAnsi" w:hAnsiTheme="majorHAnsi"/>
          <w:sz w:val="22"/>
          <w:szCs w:val="22"/>
        </w:rPr>
        <w:t xml:space="preserve"> </w:t>
      </w:r>
    </w:p>
    <w:p w14:paraId="02027B48" w14:textId="344035C6" w:rsidR="00974FBD" w:rsidRPr="00974FBD" w:rsidRDefault="00974FBD" w:rsidP="00974FBD">
      <w:pPr>
        <w:tabs>
          <w:tab w:val="left" w:pos="4111"/>
          <w:tab w:val="left" w:pos="4536"/>
        </w:tabs>
        <w:spacing w:line="276" w:lineRule="auto"/>
        <w:ind w:left="-142"/>
        <w:rPr>
          <w:rFonts w:asciiTheme="majorHAnsi" w:hAnsiTheme="majorHAnsi"/>
          <w:b/>
          <w:sz w:val="22"/>
          <w:szCs w:val="22"/>
        </w:rPr>
      </w:pPr>
      <w:r w:rsidRPr="00974FBD">
        <w:rPr>
          <w:rFonts w:asciiTheme="majorHAnsi" w:hAnsiTheme="majorHAnsi"/>
          <w:b/>
          <w:sz w:val="22"/>
          <w:szCs w:val="22"/>
        </w:rPr>
        <w:t>‘</w:t>
      </w:r>
      <w:r w:rsidR="00AB5CDF" w:rsidRPr="00974FBD">
        <w:rPr>
          <w:rFonts w:asciiTheme="majorHAnsi" w:hAnsiTheme="majorHAnsi"/>
          <w:b/>
          <w:sz w:val="22"/>
          <w:szCs w:val="22"/>
        </w:rPr>
        <w:t>Approaches for dance students with intellectual disabilities</w:t>
      </w:r>
      <w:r w:rsidR="00F734E1" w:rsidRPr="00974FBD">
        <w:rPr>
          <w:rFonts w:asciiTheme="majorHAnsi" w:hAnsiTheme="majorHAnsi"/>
          <w:b/>
          <w:sz w:val="22"/>
          <w:szCs w:val="22"/>
        </w:rPr>
        <w:t>.</w:t>
      </w:r>
      <w:r w:rsidRPr="00974FBD">
        <w:rPr>
          <w:rFonts w:asciiTheme="majorHAnsi" w:hAnsiTheme="majorHAnsi"/>
          <w:b/>
          <w:sz w:val="22"/>
          <w:szCs w:val="22"/>
        </w:rPr>
        <w:t>’</w:t>
      </w:r>
    </w:p>
    <w:p w14:paraId="34073AA6" w14:textId="1B1EA2EC" w:rsidR="004E359E" w:rsidRDefault="00974FBD" w:rsidP="00560E1D">
      <w:pPr>
        <w:tabs>
          <w:tab w:val="left" w:pos="4111"/>
          <w:tab w:val="left" w:pos="4536"/>
        </w:tabs>
        <w:spacing w:line="276" w:lineRule="auto"/>
        <w:ind w:left="-142"/>
        <w:rPr>
          <w:rFonts w:asciiTheme="majorHAnsi" w:hAnsiTheme="majorHAnsi" w:cs="Times New Roman"/>
          <w:bCs/>
          <w:sz w:val="22"/>
          <w:szCs w:val="22"/>
          <w:lang w:val="en-AU" w:eastAsia="en-AU"/>
        </w:rPr>
      </w:pPr>
      <w:r w:rsidRPr="00974FBD">
        <w:rPr>
          <w:rFonts w:asciiTheme="majorHAnsi" w:hAnsiTheme="majorHAnsi" w:cs="Times New Roman"/>
          <w:bCs/>
          <w:sz w:val="22"/>
          <w:szCs w:val="22"/>
          <w:lang w:val="en-AU" w:eastAsia="en-AU"/>
        </w:rPr>
        <w:t xml:space="preserve">In this workshop series filmed as a partnership between The Arts Unit and the Sydney Opera House, Mark Morris Dance Group explore </w:t>
      </w:r>
      <w:r>
        <w:rPr>
          <w:rFonts w:asciiTheme="majorHAnsi" w:hAnsiTheme="majorHAnsi" w:cs="Times New Roman"/>
          <w:bCs/>
          <w:sz w:val="22"/>
          <w:szCs w:val="22"/>
          <w:lang w:val="en-AU" w:eastAsia="en-AU"/>
        </w:rPr>
        <w:t>a</w:t>
      </w:r>
      <w:r w:rsidRPr="00974FBD">
        <w:rPr>
          <w:rFonts w:asciiTheme="majorHAnsi" w:hAnsiTheme="majorHAnsi" w:cs="Times New Roman"/>
          <w:bCs/>
          <w:sz w:val="22"/>
          <w:szCs w:val="22"/>
          <w:lang w:val="en-AU" w:eastAsia="en-AU"/>
        </w:rPr>
        <w:t>pproaches to training and creative movement generation presented to dance students with intellectual disabilities from James Busby High School</w:t>
      </w:r>
      <w:r>
        <w:rPr>
          <w:rFonts w:asciiTheme="majorHAnsi" w:hAnsiTheme="majorHAnsi" w:cs="Times New Roman"/>
          <w:bCs/>
          <w:sz w:val="22"/>
          <w:szCs w:val="22"/>
          <w:lang w:val="en-AU" w:eastAsia="en-AU"/>
        </w:rPr>
        <w:t>.</w:t>
      </w:r>
    </w:p>
    <w:p w14:paraId="015CFF5F" w14:textId="77777777" w:rsidR="00560E1D" w:rsidRPr="00560E1D" w:rsidRDefault="00560E1D" w:rsidP="00560E1D">
      <w:pPr>
        <w:tabs>
          <w:tab w:val="left" w:pos="4111"/>
          <w:tab w:val="left" w:pos="4536"/>
        </w:tabs>
        <w:spacing w:line="276" w:lineRule="auto"/>
        <w:ind w:left="-142"/>
        <w:rPr>
          <w:rFonts w:asciiTheme="majorHAnsi" w:hAnsiTheme="majorHAnsi" w:cs="Times New Roman"/>
          <w:bCs/>
          <w:sz w:val="22"/>
          <w:szCs w:val="22"/>
          <w:lang w:val="en-AU" w:eastAsia="en-AU"/>
        </w:rPr>
      </w:pPr>
    </w:p>
    <w:p w14:paraId="03B997D5" w14:textId="77777777" w:rsidR="00974FBD" w:rsidRDefault="00974FBD" w:rsidP="00974FBD">
      <w:pPr>
        <w:tabs>
          <w:tab w:val="left" w:pos="4111"/>
          <w:tab w:val="left" w:pos="4536"/>
        </w:tabs>
        <w:spacing w:line="276" w:lineRule="auto"/>
        <w:ind w:left="-142"/>
        <w:rPr>
          <w:rFonts w:asciiTheme="majorHAnsi" w:hAnsiTheme="majorHAnsi"/>
          <w:b/>
        </w:rPr>
      </w:pPr>
      <w:r w:rsidRPr="00944AE4">
        <w:rPr>
          <w:rFonts w:asciiTheme="majorHAnsi" w:hAnsiTheme="majorHAnsi"/>
          <w:b/>
        </w:rPr>
        <w:t xml:space="preserve">Tutors: Chelsea Acree and Sam Black </w:t>
      </w:r>
    </w:p>
    <w:p w14:paraId="1D106110" w14:textId="77777777" w:rsidR="004E359E" w:rsidRPr="004E359E" w:rsidRDefault="004E359E" w:rsidP="004E359E">
      <w:pPr>
        <w:pStyle w:val="20BodyCopyHeading"/>
        <w:rPr>
          <w:b/>
        </w:rPr>
      </w:pPr>
      <w:r w:rsidRPr="004E359E">
        <w:rPr>
          <w:b/>
        </w:rPr>
        <w:t>Tutors Biographies:</w:t>
      </w:r>
    </w:p>
    <w:p w14:paraId="1857A928" w14:textId="77559472" w:rsidR="004E359E" w:rsidRPr="004E359E" w:rsidRDefault="004E359E" w:rsidP="004E359E">
      <w:pPr>
        <w:pStyle w:val="20BodyCopyHeading"/>
      </w:pPr>
      <w:r w:rsidRPr="004E359E">
        <w:rPr>
          <w:b/>
        </w:rPr>
        <w:t>Chelsea Acree </w:t>
      </w:r>
      <w:r w:rsidRPr="004E359E">
        <w:t>grew up in Baltimore, Maryland, where she began her dance training with Sharon Lerner, then continued at Carver Center for the Arts and Technology. Since receiving her B.F.A. in dance from Purchase College in 2005 she has had the opportunity to work with a variety of artists including SYREN Modern Dance, Laura Peterson, Hilary Easton + Company, and Michael and the Go-Getters. Acree is on the faculty at The School at the Mark Morris Dance Center, where she teaches kids and adults how to move through space. She began working with Mark Morris Dance Group in 2007 and joined the company in 2011.</w:t>
      </w:r>
    </w:p>
    <w:p w14:paraId="3A7E7E47" w14:textId="29AF2054" w:rsidR="00F734E1" w:rsidRDefault="00F734E1" w:rsidP="004E359E">
      <w:pPr>
        <w:pStyle w:val="20BodyCopyHeading"/>
      </w:pPr>
      <w:r w:rsidRPr="00560E1D">
        <w:t>Chelsea</w:t>
      </w:r>
      <w:r w:rsidRPr="00BA7A19">
        <w:rPr>
          <w:b/>
        </w:rPr>
        <w:t xml:space="preserve"> </w:t>
      </w:r>
      <w:r w:rsidR="009B495B" w:rsidRPr="00BA7A19">
        <w:t xml:space="preserve">is on the faculty at The School at the Mark Morris Dance </w:t>
      </w:r>
      <w:r w:rsidR="00004DB4" w:rsidRPr="00BA7A19">
        <w:t>Centre</w:t>
      </w:r>
      <w:r w:rsidR="009B495B" w:rsidRPr="00BA7A19">
        <w:t xml:space="preserve">, where she </w:t>
      </w:r>
      <w:r w:rsidR="004E359E">
        <w:t xml:space="preserve">specializes in </w:t>
      </w:r>
      <w:r w:rsidR="009B495B" w:rsidRPr="00BA7A19">
        <w:t>teach</w:t>
      </w:r>
      <w:r w:rsidR="004E359E">
        <w:t>ing</w:t>
      </w:r>
      <w:r w:rsidR="009B495B" w:rsidRPr="00BA7A19">
        <w:t xml:space="preserve"> </w:t>
      </w:r>
      <w:r w:rsidR="00EF296E">
        <w:t>children</w:t>
      </w:r>
      <w:r w:rsidR="009B495B" w:rsidRPr="00BA7A19">
        <w:t xml:space="preserve"> and adults </w:t>
      </w:r>
      <w:r w:rsidR="00EF296E">
        <w:t xml:space="preserve">with special needs </w:t>
      </w:r>
      <w:r w:rsidR="009B495B" w:rsidRPr="00BA7A19">
        <w:t>how to move through space.</w:t>
      </w:r>
      <w:r w:rsidR="00004DB4" w:rsidRPr="00BA7A19">
        <w:t xml:space="preserve"> </w:t>
      </w:r>
    </w:p>
    <w:p w14:paraId="5934E912" w14:textId="77777777" w:rsidR="004E359E" w:rsidRDefault="004E359E" w:rsidP="004E359E">
      <w:pPr>
        <w:pStyle w:val="20BodyCopyHeading"/>
      </w:pPr>
    </w:p>
    <w:p w14:paraId="76E4BA1F" w14:textId="517255AA" w:rsidR="00F734E1" w:rsidRDefault="004E359E" w:rsidP="00560E1D">
      <w:pPr>
        <w:pStyle w:val="20BodyCopyHeading"/>
      </w:pPr>
      <w:r w:rsidRPr="004E359E">
        <w:rPr>
          <w:b/>
        </w:rPr>
        <w:t xml:space="preserve">Sam Black </w:t>
      </w:r>
      <w:r w:rsidRPr="004E359E">
        <w:t>is from Berkeley, California, where he began studying tap at the age of nine with Katie Maltsberger. He received his B.F.A. in Dance from Purchase College and also studied at the Rotterdamse Dansacademie in The Netherlands. He has performed with David Parker, Takehiro Ueyama, and Nelly van Bommel, and currently teaches MMDG master classes and Dance for PD®. He first appeared with MMDG in 2005, and became a company member in 2007.</w:t>
      </w:r>
      <w:r w:rsidR="00560E1D">
        <w:t xml:space="preserve"> </w:t>
      </w:r>
      <w:r w:rsidR="00F734E1" w:rsidRPr="00560E1D">
        <w:t>Sam</w:t>
      </w:r>
      <w:r w:rsidR="00F734E1" w:rsidRPr="00F734E1">
        <w:rPr>
          <w:b/>
        </w:rPr>
        <w:t xml:space="preserve"> </w:t>
      </w:r>
      <w:r w:rsidR="00004DB4" w:rsidRPr="00BA7A19">
        <w:t xml:space="preserve">is currently teaching MMDG master classes and Dance for PD.  </w:t>
      </w:r>
    </w:p>
    <w:p w14:paraId="58AEF131" w14:textId="77777777" w:rsidR="00F734E1" w:rsidRDefault="00F734E1" w:rsidP="00560E1D">
      <w:pPr>
        <w:pStyle w:val="20BodyCopyHeading"/>
        <w:ind w:left="0"/>
      </w:pPr>
    </w:p>
    <w:p w14:paraId="5AAD74D0" w14:textId="5C202817" w:rsidR="00BA7A19" w:rsidRDefault="00BA7A19" w:rsidP="004E359E">
      <w:pPr>
        <w:pStyle w:val="20BodyCopyHeading"/>
      </w:pPr>
      <w:r w:rsidRPr="00AD6302">
        <w:t xml:space="preserve">Link </w:t>
      </w:r>
      <w:r w:rsidR="00F734E1">
        <w:t xml:space="preserve">below </w:t>
      </w:r>
      <w:r w:rsidRPr="00AD6302">
        <w:t xml:space="preserve">for more information on The Arts Unit </w:t>
      </w:r>
      <w:r>
        <w:t>Dance</w:t>
      </w:r>
      <w:r w:rsidRPr="00AD6302">
        <w:t xml:space="preserve"> Programs: </w:t>
      </w:r>
    </w:p>
    <w:p w14:paraId="67DCB675" w14:textId="77777777" w:rsidR="00560E1D" w:rsidRDefault="00C645F8" w:rsidP="00560E1D">
      <w:pPr>
        <w:pStyle w:val="20BodyCopyHeading"/>
      </w:pPr>
      <w:hyperlink r:id="rId9" w:history="1">
        <w:r w:rsidR="00BA7A19" w:rsidRPr="00AD6302">
          <w:rPr>
            <w:rStyle w:val="Hyperlink"/>
          </w:rPr>
          <w:t>https://www.artsunit.nsw.edu.au/dance</w:t>
        </w:r>
      </w:hyperlink>
      <w:r w:rsidR="00BA7A19" w:rsidRPr="00AD6302">
        <w:t xml:space="preserve"> </w:t>
      </w:r>
    </w:p>
    <w:p w14:paraId="427D88F1" w14:textId="77777777" w:rsidR="00560E1D" w:rsidRDefault="00560E1D" w:rsidP="00560E1D">
      <w:pPr>
        <w:pStyle w:val="20BodyCopyHeading"/>
      </w:pPr>
    </w:p>
    <w:p w14:paraId="64FB4B15" w14:textId="77777777" w:rsidR="00560E1D" w:rsidRDefault="00560E1D" w:rsidP="00560E1D">
      <w:pPr>
        <w:pStyle w:val="20BodyCopyHeading"/>
      </w:pPr>
    </w:p>
    <w:p w14:paraId="177C540D" w14:textId="77777777" w:rsidR="00560E1D" w:rsidRDefault="00560E1D" w:rsidP="00560E1D">
      <w:pPr>
        <w:pStyle w:val="20BodyCopyHeading"/>
      </w:pPr>
    </w:p>
    <w:p w14:paraId="17B12E06" w14:textId="77777777" w:rsidR="00560E1D" w:rsidRDefault="00560E1D" w:rsidP="00560E1D">
      <w:pPr>
        <w:pStyle w:val="20BodyCopyHeading"/>
      </w:pPr>
    </w:p>
    <w:p w14:paraId="033F519C" w14:textId="77777777" w:rsidR="00560E1D" w:rsidRDefault="00560E1D" w:rsidP="00560E1D">
      <w:pPr>
        <w:pStyle w:val="20BodyCopyHeading"/>
      </w:pPr>
    </w:p>
    <w:p w14:paraId="2F2A6E58" w14:textId="77777777" w:rsidR="00560E1D" w:rsidRDefault="00560E1D" w:rsidP="00560E1D">
      <w:pPr>
        <w:pStyle w:val="20BodyCopyHeading"/>
      </w:pPr>
    </w:p>
    <w:p w14:paraId="39DD4628" w14:textId="77777777" w:rsidR="00560E1D" w:rsidRDefault="00560E1D">
      <w:pPr>
        <w:rPr>
          <w:rFonts w:asciiTheme="majorHAnsi" w:hAnsiTheme="majorHAnsi" w:cs="Times New Roman"/>
          <w:bCs/>
          <w:sz w:val="22"/>
          <w:szCs w:val="22"/>
          <w:lang w:eastAsia="en-AU"/>
        </w:rPr>
      </w:pPr>
      <w:r>
        <w:br w:type="page"/>
      </w:r>
    </w:p>
    <w:p w14:paraId="555DC27A" w14:textId="09D7E0F1" w:rsidR="00F14A99" w:rsidRPr="00560E1D" w:rsidRDefault="00AB5CDF" w:rsidP="00560E1D">
      <w:pPr>
        <w:pStyle w:val="20BodyCopyHeading"/>
        <w:rPr>
          <w:rFonts w:cs="Helvetica Neue"/>
          <w:color w:val="262626"/>
        </w:rPr>
      </w:pPr>
      <w:r w:rsidRPr="00BA7A19">
        <w:rPr>
          <w:b/>
          <w:u w:val="single"/>
        </w:rPr>
        <w:lastRenderedPageBreak/>
        <w:t xml:space="preserve">Content: </w:t>
      </w:r>
    </w:p>
    <w:p w14:paraId="08FAAD8C" w14:textId="49A2F8FF" w:rsidR="00AB5CDF" w:rsidRPr="00BA7A19" w:rsidRDefault="00AB5CDF" w:rsidP="00F734E1">
      <w:pPr>
        <w:spacing w:line="276" w:lineRule="auto"/>
        <w:ind w:left="-142"/>
        <w:rPr>
          <w:rFonts w:asciiTheme="majorHAnsi" w:hAnsiTheme="majorHAnsi"/>
          <w:sz w:val="22"/>
          <w:szCs w:val="22"/>
        </w:rPr>
      </w:pPr>
      <w:r w:rsidRPr="00BA7A19">
        <w:rPr>
          <w:rFonts w:asciiTheme="majorHAnsi" w:hAnsiTheme="majorHAnsi"/>
          <w:sz w:val="22"/>
          <w:szCs w:val="22"/>
        </w:rPr>
        <w:t xml:space="preserve">Chelsea </w:t>
      </w:r>
      <w:r w:rsidR="00004DB4" w:rsidRPr="00BA7A19">
        <w:rPr>
          <w:rFonts w:asciiTheme="majorHAnsi" w:hAnsiTheme="majorHAnsi"/>
          <w:sz w:val="22"/>
          <w:szCs w:val="22"/>
        </w:rPr>
        <w:t>begins by describing</w:t>
      </w:r>
      <w:r w:rsidRPr="00BA7A19">
        <w:rPr>
          <w:rFonts w:asciiTheme="majorHAnsi" w:hAnsiTheme="majorHAnsi"/>
          <w:sz w:val="22"/>
          <w:szCs w:val="22"/>
        </w:rPr>
        <w:t xml:space="preserve"> the impor</w:t>
      </w:r>
      <w:r w:rsidR="00004DB4" w:rsidRPr="00BA7A19">
        <w:rPr>
          <w:rFonts w:asciiTheme="majorHAnsi" w:hAnsiTheme="majorHAnsi"/>
          <w:sz w:val="22"/>
          <w:szCs w:val="22"/>
        </w:rPr>
        <w:t>tance of setting the tone of a</w:t>
      </w:r>
      <w:r w:rsidRPr="00BA7A19">
        <w:rPr>
          <w:rFonts w:asciiTheme="majorHAnsi" w:hAnsiTheme="majorHAnsi"/>
          <w:sz w:val="22"/>
          <w:szCs w:val="22"/>
        </w:rPr>
        <w:t xml:space="preserve"> class. She found this group of da</w:t>
      </w:r>
      <w:r w:rsidR="00004DB4" w:rsidRPr="00BA7A19">
        <w:rPr>
          <w:rFonts w:asciiTheme="majorHAnsi" w:hAnsiTheme="majorHAnsi"/>
          <w:sz w:val="22"/>
          <w:szCs w:val="22"/>
        </w:rPr>
        <w:t xml:space="preserve">ncers </w:t>
      </w:r>
      <w:r w:rsidR="000411F2">
        <w:rPr>
          <w:rFonts w:asciiTheme="majorHAnsi" w:hAnsiTheme="majorHAnsi"/>
          <w:sz w:val="22"/>
          <w:szCs w:val="22"/>
        </w:rPr>
        <w:t>receptive as</w:t>
      </w:r>
      <w:r w:rsidRPr="00BA7A19">
        <w:rPr>
          <w:rFonts w:asciiTheme="majorHAnsi" w:hAnsiTheme="majorHAnsi"/>
          <w:sz w:val="22"/>
          <w:szCs w:val="22"/>
        </w:rPr>
        <w:t xml:space="preserve"> they were curious, eager and </w:t>
      </w:r>
      <w:r w:rsidR="000411F2">
        <w:rPr>
          <w:rFonts w:asciiTheme="majorHAnsi" w:hAnsiTheme="majorHAnsi"/>
          <w:sz w:val="22"/>
          <w:szCs w:val="22"/>
        </w:rPr>
        <w:t>attentive</w:t>
      </w:r>
      <w:r w:rsidRPr="00BA7A19">
        <w:rPr>
          <w:rFonts w:asciiTheme="majorHAnsi" w:hAnsiTheme="majorHAnsi"/>
          <w:sz w:val="22"/>
          <w:szCs w:val="22"/>
        </w:rPr>
        <w:t xml:space="preserve">. </w:t>
      </w:r>
      <w:r w:rsidR="00004DB4" w:rsidRPr="00BA7A19">
        <w:rPr>
          <w:rFonts w:asciiTheme="majorHAnsi" w:hAnsiTheme="majorHAnsi"/>
          <w:sz w:val="22"/>
          <w:szCs w:val="22"/>
        </w:rPr>
        <w:t>She presents a motto that teache</w:t>
      </w:r>
      <w:r w:rsidR="00EF296E">
        <w:rPr>
          <w:rFonts w:asciiTheme="majorHAnsi" w:hAnsiTheme="majorHAnsi"/>
          <w:sz w:val="22"/>
          <w:szCs w:val="22"/>
        </w:rPr>
        <w:t>r</w:t>
      </w:r>
      <w:r w:rsidR="00004DB4" w:rsidRPr="00BA7A19">
        <w:rPr>
          <w:rFonts w:asciiTheme="majorHAnsi" w:hAnsiTheme="majorHAnsi"/>
          <w:sz w:val="22"/>
          <w:szCs w:val="22"/>
        </w:rPr>
        <w:t>s should focus</w:t>
      </w:r>
      <w:r w:rsidR="00B225C4" w:rsidRPr="00BA7A19">
        <w:rPr>
          <w:rFonts w:asciiTheme="majorHAnsi" w:hAnsiTheme="majorHAnsi"/>
          <w:sz w:val="22"/>
          <w:szCs w:val="22"/>
        </w:rPr>
        <w:t xml:space="preserve"> on the </w:t>
      </w:r>
      <w:r w:rsidR="00004DB4" w:rsidRPr="00BA7A19">
        <w:rPr>
          <w:rFonts w:asciiTheme="majorHAnsi" w:hAnsiTheme="majorHAnsi"/>
          <w:sz w:val="22"/>
          <w:szCs w:val="22"/>
        </w:rPr>
        <w:t xml:space="preserve">abilities not the disabilities of the students. </w:t>
      </w:r>
    </w:p>
    <w:p w14:paraId="13E08491" w14:textId="01F2EA39" w:rsidR="00B225C4" w:rsidRPr="00BA7A19" w:rsidRDefault="00004DB4" w:rsidP="00F734E1">
      <w:pPr>
        <w:spacing w:line="276" w:lineRule="auto"/>
        <w:ind w:left="-142"/>
        <w:rPr>
          <w:rFonts w:asciiTheme="majorHAnsi" w:hAnsiTheme="majorHAnsi"/>
          <w:sz w:val="22"/>
          <w:szCs w:val="22"/>
        </w:rPr>
      </w:pPr>
      <w:r w:rsidRPr="00BA7A19">
        <w:rPr>
          <w:rFonts w:asciiTheme="majorHAnsi" w:hAnsiTheme="majorHAnsi"/>
          <w:sz w:val="22"/>
          <w:szCs w:val="22"/>
        </w:rPr>
        <w:t xml:space="preserve">Sam advises </w:t>
      </w:r>
      <w:r w:rsidR="00B225C4" w:rsidRPr="00BA7A19">
        <w:rPr>
          <w:rFonts w:asciiTheme="majorHAnsi" w:hAnsiTheme="majorHAnsi"/>
          <w:sz w:val="22"/>
          <w:szCs w:val="22"/>
        </w:rPr>
        <w:t>that the most important thing is to be adaptable in your lesson plan</w:t>
      </w:r>
      <w:r w:rsidRPr="00BA7A19">
        <w:rPr>
          <w:rFonts w:asciiTheme="majorHAnsi" w:hAnsiTheme="majorHAnsi"/>
          <w:sz w:val="22"/>
          <w:szCs w:val="22"/>
        </w:rPr>
        <w:t xml:space="preserve">s, </w:t>
      </w:r>
      <w:r w:rsidR="00B225C4" w:rsidRPr="00BA7A19">
        <w:rPr>
          <w:rFonts w:asciiTheme="majorHAnsi" w:hAnsiTheme="majorHAnsi"/>
          <w:sz w:val="22"/>
          <w:szCs w:val="22"/>
        </w:rPr>
        <w:t>some times it</w:t>
      </w:r>
      <w:r w:rsidR="001A73D7">
        <w:rPr>
          <w:rFonts w:asciiTheme="majorHAnsi" w:hAnsiTheme="majorHAnsi"/>
          <w:sz w:val="22"/>
          <w:szCs w:val="22"/>
        </w:rPr>
        <w:t xml:space="preserve"> is</w:t>
      </w:r>
      <w:r w:rsidR="00B225C4" w:rsidRPr="00BA7A19">
        <w:rPr>
          <w:rFonts w:asciiTheme="majorHAnsi" w:hAnsiTheme="majorHAnsi"/>
          <w:sz w:val="22"/>
          <w:szCs w:val="22"/>
        </w:rPr>
        <w:t xml:space="preserve"> not</w:t>
      </w:r>
      <w:r w:rsidRPr="00BA7A19">
        <w:rPr>
          <w:rFonts w:asciiTheme="majorHAnsi" w:hAnsiTheme="majorHAnsi"/>
          <w:sz w:val="22"/>
          <w:szCs w:val="22"/>
        </w:rPr>
        <w:t xml:space="preserve"> possible to force the students </w:t>
      </w:r>
      <w:r w:rsidR="00B225C4" w:rsidRPr="00BA7A19">
        <w:rPr>
          <w:rFonts w:asciiTheme="majorHAnsi" w:hAnsiTheme="majorHAnsi"/>
          <w:sz w:val="22"/>
          <w:szCs w:val="22"/>
        </w:rPr>
        <w:t>in one direction</w:t>
      </w:r>
      <w:r w:rsidRPr="00BA7A19">
        <w:rPr>
          <w:rFonts w:asciiTheme="majorHAnsi" w:hAnsiTheme="majorHAnsi"/>
          <w:sz w:val="22"/>
          <w:szCs w:val="22"/>
        </w:rPr>
        <w:t>. Also he cites Chelsea saying</w:t>
      </w:r>
      <w:r w:rsidR="00B225C4" w:rsidRPr="00BA7A19">
        <w:rPr>
          <w:rFonts w:asciiTheme="majorHAnsi" w:hAnsiTheme="majorHAnsi"/>
          <w:sz w:val="22"/>
          <w:szCs w:val="22"/>
        </w:rPr>
        <w:t>: ‘Practice makes progress’ (not perfect)</w:t>
      </w:r>
      <w:r w:rsidR="00112915" w:rsidRPr="00BA7A19">
        <w:rPr>
          <w:rFonts w:asciiTheme="majorHAnsi" w:hAnsiTheme="majorHAnsi"/>
          <w:sz w:val="22"/>
          <w:szCs w:val="22"/>
        </w:rPr>
        <w:t>.</w:t>
      </w:r>
      <w:r w:rsidRPr="00BA7A19">
        <w:rPr>
          <w:rFonts w:asciiTheme="majorHAnsi" w:hAnsiTheme="majorHAnsi"/>
          <w:sz w:val="22"/>
          <w:szCs w:val="22"/>
        </w:rPr>
        <w:t xml:space="preserve"> </w:t>
      </w:r>
      <w:r w:rsidR="00112915" w:rsidRPr="00BA7A19">
        <w:rPr>
          <w:rFonts w:asciiTheme="majorHAnsi" w:hAnsiTheme="majorHAnsi"/>
          <w:sz w:val="22"/>
          <w:szCs w:val="22"/>
        </w:rPr>
        <w:t>Th</w:t>
      </w:r>
      <w:r w:rsidRPr="00BA7A19">
        <w:rPr>
          <w:rFonts w:asciiTheme="majorHAnsi" w:hAnsiTheme="majorHAnsi"/>
          <w:sz w:val="22"/>
          <w:szCs w:val="22"/>
        </w:rPr>
        <w:t>is the</w:t>
      </w:r>
      <w:r w:rsidR="00B225C4" w:rsidRPr="00BA7A19">
        <w:rPr>
          <w:rFonts w:asciiTheme="majorHAnsi" w:hAnsiTheme="majorHAnsi"/>
          <w:sz w:val="22"/>
          <w:szCs w:val="22"/>
        </w:rPr>
        <w:t xml:space="preserve"> best</w:t>
      </w:r>
      <w:r w:rsidRPr="00BA7A19">
        <w:rPr>
          <w:rFonts w:asciiTheme="majorHAnsi" w:hAnsiTheme="majorHAnsi"/>
          <w:sz w:val="22"/>
          <w:szCs w:val="22"/>
        </w:rPr>
        <w:t xml:space="preserve"> way to encourage</w:t>
      </w:r>
      <w:r w:rsidR="00B225C4" w:rsidRPr="00BA7A19">
        <w:rPr>
          <w:rFonts w:asciiTheme="majorHAnsi" w:hAnsiTheme="majorHAnsi"/>
          <w:sz w:val="22"/>
          <w:szCs w:val="22"/>
        </w:rPr>
        <w:t xml:space="preserve"> student</w:t>
      </w:r>
      <w:r w:rsidR="001A73D7">
        <w:rPr>
          <w:rFonts w:asciiTheme="majorHAnsi" w:hAnsiTheme="majorHAnsi"/>
          <w:sz w:val="22"/>
          <w:szCs w:val="22"/>
        </w:rPr>
        <w:t>s</w:t>
      </w:r>
      <w:r w:rsidR="00112915" w:rsidRPr="00BA7A19">
        <w:rPr>
          <w:rFonts w:asciiTheme="majorHAnsi" w:hAnsiTheme="majorHAnsi"/>
          <w:sz w:val="22"/>
          <w:szCs w:val="22"/>
        </w:rPr>
        <w:t xml:space="preserve"> to </w:t>
      </w:r>
      <w:r w:rsidR="00431653">
        <w:rPr>
          <w:rFonts w:asciiTheme="majorHAnsi" w:hAnsiTheme="majorHAnsi"/>
          <w:sz w:val="22"/>
          <w:szCs w:val="22"/>
        </w:rPr>
        <w:t>achieve</w:t>
      </w:r>
      <w:r w:rsidR="00112915" w:rsidRPr="00BA7A19">
        <w:rPr>
          <w:rFonts w:asciiTheme="majorHAnsi" w:hAnsiTheme="majorHAnsi"/>
          <w:sz w:val="22"/>
          <w:szCs w:val="22"/>
        </w:rPr>
        <w:t>, making their</w:t>
      </w:r>
      <w:r w:rsidRPr="00BA7A19">
        <w:rPr>
          <w:rFonts w:asciiTheme="majorHAnsi" w:hAnsiTheme="majorHAnsi"/>
          <w:sz w:val="22"/>
          <w:szCs w:val="22"/>
        </w:rPr>
        <w:t xml:space="preserve"> goal </w:t>
      </w:r>
      <w:r w:rsidR="004A01AB">
        <w:rPr>
          <w:rFonts w:asciiTheme="majorHAnsi" w:hAnsiTheme="majorHAnsi"/>
          <w:sz w:val="22"/>
          <w:szCs w:val="22"/>
        </w:rPr>
        <w:t>improvement rather then perfection.</w:t>
      </w:r>
      <w:r w:rsidR="00112915" w:rsidRPr="00BA7A19">
        <w:rPr>
          <w:rFonts w:asciiTheme="majorHAnsi" w:hAnsiTheme="majorHAnsi"/>
          <w:sz w:val="22"/>
          <w:szCs w:val="22"/>
        </w:rPr>
        <w:t xml:space="preserve"> </w:t>
      </w:r>
      <w:r w:rsidR="00B225C4" w:rsidRPr="00BA7A19">
        <w:rPr>
          <w:rFonts w:asciiTheme="majorHAnsi" w:hAnsiTheme="majorHAnsi"/>
          <w:sz w:val="22"/>
          <w:szCs w:val="22"/>
        </w:rPr>
        <w:t xml:space="preserve"> </w:t>
      </w:r>
    </w:p>
    <w:p w14:paraId="274A64B3" w14:textId="77777777" w:rsidR="00AB5CDF" w:rsidRPr="00BA7A19" w:rsidRDefault="00AB5CDF" w:rsidP="00F734E1">
      <w:pPr>
        <w:spacing w:line="276" w:lineRule="auto"/>
        <w:ind w:left="-142"/>
        <w:rPr>
          <w:rFonts w:asciiTheme="majorHAnsi" w:hAnsiTheme="majorHAnsi"/>
          <w:sz w:val="22"/>
          <w:szCs w:val="22"/>
        </w:rPr>
      </w:pPr>
    </w:p>
    <w:p w14:paraId="6C05FF71" w14:textId="77777777" w:rsidR="00AB5CDF" w:rsidRPr="00BA7A19" w:rsidRDefault="00AB5CDF" w:rsidP="00F734E1">
      <w:pPr>
        <w:spacing w:line="276" w:lineRule="auto"/>
        <w:ind w:left="-142"/>
        <w:rPr>
          <w:rFonts w:asciiTheme="majorHAnsi" w:hAnsiTheme="majorHAnsi"/>
          <w:sz w:val="22"/>
          <w:szCs w:val="22"/>
        </w:rPr>
      </w:pPr>
      <w:r w:rsidRPr="00BA7A19">
        <w:rPr>
          <w:rFonts w:asciiTheme="majorHAnsi" w:hAnsiTheme="majorHAnsi"/>
          <w:b/>
          <w:sz w:val="22"/>
          <w:szCs w:val="22"/>
          <w:u w:val="single"/>
        </w:rPr>
        <w:t>Warm up</w:t>
      </w:r>
      <w:r w:rsidRPr="00BA7A19">
        <w:rPr>
          <w:rFonts w:asciiTheme="majorHAnsi" w:hAnsiTheme="majorHAnsi"/>
          <w:sz w:val="22"/>
          <w:szCs w:val="22"/>
        </w:rPr>
        <w:t xml:space="preserve"> :</w:t>
      </w:r>
    </w:p>
    <w:p w14:paraId="3D2578C7" w14:textId="77777777" w:rsidR="00AB5CDF" w:rsidRPr="00BA7A19" w:rsidRDefault="00112915" w:rsidP="00F734E1">
      <w:pPr>
        <w:pStyle w:val="ListParagraph"/>
        <w:numPr>
          <w:ilvl w:val="0"/>
          <w:numId w:val="1"/>
        </w:numPr>
        <w:spacing w:line="276" w:lineRule="auto"/>
        <w:ind w:left="-142"/>
        <w:rPr>
          <w:rFonts w:asciiTheme="majorHAnsi" w:hAnsiTheme="majorHAnsi"/>
          <w:sz w:val="22"/>
          <w:szCs w:val="22"/>
        </w:rPr>
      </w:pPr>
      <w:r w:rsidRPr="00BA7A19">
        <w:rPr>
          <w:rFonts w:asciiTheme="majorHAnsi" w:hAnsiTheme="majorHAnsi"/>
          <w:sz w:val="22"/>
          <w:szCs w:val="22"/>
        </w:rPr>
        <w:t>T</w:t>
      </w:r>
      <w:r w:rsidR="00AB5CDF" w:rsidRPr="00BA7A19">
        <w:rPr>
          <w:rFonts w:asciiTheme="majorHAnsi" w:hAnsiTheme="majorHAnsi"/>
          <w:sz w:val="22"/>
          <w:szCs w:val="22"/>
        </w:rPr>
        <w:t>o stimulate the body and the mind:</w:t>
      </w:r>
    </w:p>
    <w:p w14:paraId="61974554" w14:textId="6BFD8FD1" w:rsidR="00112915" w:rsidRPr="00BA7A19" w:rsidRDefault="000152AD" w:rsidP="00F734E1">
      <w:pPr>
        <w:pStyle w:val="ListParagraph"/>
        <w:numPr>
          <w:ilvl w:val="0"/>
          <w:numId w:val="3"/>
        </w:numPr>
        <w:spacing w:line="276" w:lineRule="auto"/>
        <w:ind w:left="-142"/>
        <w:rPr>
          <w:rFonts w:asciiTheme="majorHAnsi" w:hAnsiTheme="majorHAnsi"/>
          <w:sz w:val="22"/>
          <w:szCs w:val="22"/>
        </w:rPr>
      </w:pPr>
      <w:r w:rsidRPr="00BA7A19">
        <w:rPr>
          <w:rFonts w:asciiTheme="majorHAnsi" w:hAnsiTheme="majorHAnsi"/>
          <w:sz w:val="22"/>
          <w:szCs w:val="22"/>
        </w:rPr>
        <w:t xml:space="preserve">Breathing exercise: </w:t>
      </w:r>
      <w:r w:rsidR="00112915" w:rsidRPr="00BA7A19">
        <w:rPr>
          <w:rFonts w:asciiTheme="majorHAnsi" w:hAnsiTheme="majorHAnsi"/>
          <w:sz w:val="22"/>
          <w:szCs w:val="22"/>
        </w:rPr>
        <w:t>Students</w:t>
      </w:r>
      <w:r w:rsidR="00AB5CDF" w:rsidRPr="00BA7A19">
        <w:rPr>
          <w:rFonts w:asciiTheme="majorHAnsi" w:hAnsiTheme="majorHAnsi"/>
          <w:sz w:val="22"/>
          <w:szCs w:val="22"/>
        </w:rPr>
        <w:t xml:space="preserve"> interlock their fingers and raise their hands </w:t>
      </w:r>
      <w:r w:rsidR="004A01AB">
        <w:rPr>
          <w:rFonts w:asciiTheme="majorHAnsi" w:hAnsiTheme="majorHAnsi"/>
          <w:sz w:val="22"/>
          <w:szCs w:val="22"/>
        </w:rPr>
        <w:t>parallel to</w:t>
      </w:r>
      <w:r w:rsidR="00AB5CDF" w:rsidRPr="00BA7A19">
        <w:rPr>
          <w:rFonts w:asciiTheme="majorHAnsi" w:hAnsiTheme="majorHAnsi"/>
          <w:sz w:val="22"/>
          <w:szCs w:val="22"/>
        </w:rPr>
        <w:t xml:space="preserve"> their chest</w:t>
      </w:r>
      <w:r w:rsidRPr="00BA7A19">
        <w:rPr>
          <w:rFonts w:asciiTheme="majorHAnsi" w:hAnsiTheme="majorHAnsi"/>
          <w:sz w:val="22"/>
          <w:szCs w:val="22"/>
        </w:rPr>
        <w:t>.</w:t>
      </w:r>
    </w:p>
    <w:p w14:paraId="034B9BF5" w14:textId="34B70856" w:rsidR="00112915" w:rsidRPr="00BA7A19" w:rsidRDefault="00112915" w:rsidP="00F734E1">
      <w:pPr>
        <w:pStyle w:val="ListParagraph"/>
        <w:numPr>
          <w:ilvl w:val="0"/>
          <w:numId w:val="3"/>
        </w:numPr>
        <w:spacing w:line="276" w:lineRule="auto"/>
        <w:ind w:left="-142"/>
        <w:rPr>
          <w:rFonts w:asciiTheme="majorHAnsi" w:hAnsiTheme="majorHAnsi"/>
          <w:sz w:val="22"/>
          <w:szCs w:val="22"/>
        </w:rPr>
      </w:pPr>
      <w:r w:rsidRPr="00BA7A19">
        <w:rPr>
          <w:rFonts w:asciiTheme="majorHAnsi" w:hAnsiTheme="majorHAnsi"/>
          <w:sz w:val="22"/>
          <w:szCs w:val="22"/>
        </w:rPr>
        <w:t>Then move hands up and down</w:t>
      </w:r>
      <w:r w:rsidR="00AB5CDF" w:rsidRPr="00BA7A19">
        <w:rPr>
          <w:rFonts w:asciiTheme="majorHAnsi" w:hAnsiTheme="majorHAnsi"/>
          <w:sz w:val="22"/>
          <w:szCs w:val="22"/>
        </w:rPr>
        <w:t xml:space="preserve"> </w:t>
      </w:r>
      <w:r w:rsidR="004A01AB">
        <w:rPr>
          <w:rFonts w:asciiTheme="majorHAnsi" w:hAnsiTheme="majorHAnsi"/>
          <w:sz w:val="22"/>
          <w:szCs w:val="22"/>
        </w:rPr>
        <w:t>with long deep breath</w:t>
      </w:r>
      <w:r w:rsidR="00AB5CDF" w:rsidRPr="00BA7A19">
        <w:rPr>
          <w:rFonts w:asciiTheme="majorHAnsi" w:hAnsiTheme="majorHAnsi"/>
          <w:sz w:val="22"/>
          <w:szCs w:val="22"/>
        </w:rPr>
        <w:t xml:space="preserve">s. </w:t>
      </w:r>
    </w:p>
    <w:p w14:paraId="06AAC3D3" w14:textId="0DFBCC48" w:rsidR="00112915" w:rsidRPr="00BA7A19" w:rsidRDefault="00112915" w:rsidP="00F734E1">
      <w:pPr>
        <w:pStyle w:val="ListParagraph"/>
        <w:numPr>
          <w:ilvl w:val="0"/>
          <w:numId w:val="3"/>
        </w:numPr>
        <w:spacing w:line="276" w:lineRule="auto"/>
        <w:ind w:left="-142"/>
        <w:rPr>
          <w:rFonts w:asciiTheme="majorHAnsi" w:hAnsiTheme="majorHAnsi"/>
          <w:sz w:val="22"/>
          <w:szCs w:val="22"/>
        </w:rPr>
      </w:pPr>
      <w:r w:rsidRPr="00BA7A19">
        <w:rPr>
          <w:rFonts w:asciiTheme="majorHAnsi" w:hAnsiTheme="majorHAnsi"/>
          <w:sz w:val="22"/>
          <w:szCs w:val="22"/>
        </w:rPr>
        <w:t>L</w:t>
      </w:r>
      <w:r w:rsidR="00AB5CDF" w:rsidRPr="00BA7A19">
        <w:rPr>
          <w:rFonts w:asciiTheme="majorHAnsi" w:hAnsiTheme="majorHAnsi"/>
          <w:sz w:val="22"/>
          <w:szCs w:val="22"/>
        </w:rPr>
        <w:t xml:space="preserve">ittle taps like rain drops all along </w:t>
      </w:r>
      <w:r w:rsidR="004A01AB">
        <w:rPr>
          <w:rFonts w:asciiTheme="majorHAnsi" w:hAnsiTheme="majorHAnsi"/>
          <w:sz w:val="22"/>
          <w:szCs w:val="22"/>
        </w:rPr>
        <w:t>the</w:t>
      </w:r>
      <w:r w:rsidR="00AB5CDF" w:rsidRPr="00BA7A19">
        <w:rPr>
          <w:rFonts w:asciiTheme="majorHAnsi" w:hAnsiTheme="majorHAnsi"/>
          <w:sz w:val="22"/>
          <w:szCs w:val="22"/>
        </w:rPr>
        <w:t xml:space="preserve"> body, </w:t>
      </w:r>
      <w:r w:rsidR="004A01AB">
        <w:rPr>
          <w:rFonts w:asciiTheme="majorHAnsi" w:hAnsiTheme="majorHAnsi"/>
          <w:sz w:val="22"/>
          <w:szCs w:val="22"/>
        </w:rPr>
        <w:t>beginning</w:t>
      </w:r>
      <w:r w:rsidR="00AB5CDF" w:rsidRPr="00BA7A19">
        <w:rPr>
          <w:rFonts w:asciiTheme="majorHAnsi" w:hAnsiTheme="majorHAnsi"/>
          <w:sz w:val="22"/>
          <w:szCs w:val="22"/>
        </w:rPr>
        <w:t xml:space="preserve"> on the arms then progressing to the head, face, neck, chest, back, belly, legs and feet. </w:t>
      </w:r>
    </w:p>
    <w:p w14:paraId="60272382" w14:textId="47F02681" w:rsidR="00112915" w:rsidRPr="00BA7A19" w:rsidRDefault="00031E79" w:rsidP="00F734E1">
      <w:pPr>
        <w:pStyle w:val="ListParagraph"/>
        <w:numPr>
          <w:ilvl w:val="0"/>
          <w:numId w:val="3"/>
        </w:numPr>
        <w:spacing w:line="276" w:lineRule="auto"/>
        <w:ind w:left="-142"/>
        <w:rPr>
          <w:rFonts w:asciiTheme="majorHAnsi" w:hAnsiTheme="majorHAnsi"/>
          <w:sz w:val="22"/>
          <w:szCs w:val="22"/>
        </w:rPr>
      </w:pPr>
      <w:r>
        <w:rPr>
          <w:rFonts w:asciiTheme="majorHAnsi" w:hAnsiTheme="majorHAnsi"/>
          <w:sz w:val="22"/>
          <w:szCs w:val="22"/>
        </w:rPr>
        <w:t>Increasing tempo</w:t>
      </w:r>
      <w:r w:rsidR="00AB5CDF" w:rsidRPr="00BA7A19">
        <w:rPr>
          <w:rFonts w:asciiTheme="majorHAnsi" w:hAnsiTheme="majorHAnsi"/>
          <w:sz w:val="22"/>
          <w:szCs w:val="22"/>
        </w:rPr>
        <w:t xml:space="preserve"> racing up and down the body before finally shaking it out. </w:t>
      </w:r>
    </w:p>
    <w:p w14:paraId="588A295A" w14:textId="4C2C8FF9" w:rsidR="00112915" w:rsidRPr="00BA7A19" w:rsidRDefault="00031E79" w:rsidP="00F734E1">
      <w:pPr>
        <w:pStyle w:val="ListParagraph"/>
        <w:numPr>
          <w:ilvl w:val="0"/>
          <w:numId w:val="3"/>
        </w:numPr>
        <w:spacing w:line="276" w:lineRule="auto"/>
        <w:ind w:left="-142"/>
        <w:rPr>
          <w:rFonts w:asciiTheme="majorHAnsi" w:hAnsiTheme="majorHAnsi"/>
          <w:sz w:val="22"/>
          <w:szCs w:val="22"/>
        </w:rPr>
      </w:pPr>
      <w:r>
        <w:rPr>
          <w:rFonts w:asciiTheme="majorHAnsi" w:hAnsiTheme="majorHAnsi"/>
          <w:sz w:val="22"/>
          <w:szCs w:val="22"/>
        </w:rPr>
        <w:t xml:space="preserve">Imagery used: </w:t>
      </w:r>
      <w:r w:rsidR="00AB5CDF" w:rsidRPr="00BA7A19">
        <w:rPr>
          <w:rFonts w:asciiTheme="majorHAnsi" w:hAnsiTheme="majorHAnsi"/>
          <w:sz w:val="22"/>
          <w:szCs w:val="22"/>
        </w:rPr>
        <w:t xml:space="preserve"> Imagin</w:t>
      </w:r>
      <w:r w:rsidR="00E16672">
        <w:rPr>
          <w:rFonts w:asciiTheme="majorHAnsi" w:hAnsiTheme="majorHAnsi"/>
          <w:sz w:val="22"/>
          <w:szCs w:val="22"/>
        </w:rPr>
        <w:t>e</w:t>
      </w:r>
      <w:r w:rsidR="00AB5CDF" w:rsidRPr="00BA7A19">
        <w:rPr>
          <w:rFonts w:asciiTheme="majorHAnsi" w:hAnsiTheme="majorHAnsi"/>
          <w:sz w:val="22"/>
          <w:szCs w:val="22"/>
        </w:rPr>
        <w:t xml:space="preserve"> you’re a little deflated </w:t>
      </w:r>
      <w:r w:rsidR="00112915" w:rsidRPr="00BA7A19">
        <w:rPr>
          <w:rFonts w:asciiTheme="majorHAnsi" w:hAnsiTheme="majorHAnsi"/>
          <w:sz w:val="22"/>
          <w:szCs w:val="22"/>
        </w:rPr>
        <w:t>balloon</w:t>
      </w:r>
      <w:r>
        <w:rPr>
          <w:rFonts w:asciiTheme="majorHAnsi" w:hAnsiTheme="majorHAnsi"/>
          <w:sz w:val="22"/>
          <w:szCs w:val="22"/>
        </w:rPr>
        <w:t xml:space="preserve"> (</w:t>
      </w:r>
      <w:r w:rsidR="00AB5CDF" w:rsidRPr="00BA7A19">
        <w:rPr>
          <w:rFonts w:asciiTheme="majorHAnsi" w:hAnsiTheme="majorHAnsi"/>
          <w:sz w:val="22"/>
          <w:szCs w:val="22"/>
        </w:rPr>
        <w:t>draw arms into the body and hun</w:t>
      </w:r>
      <w:r w:rsidR="00E16672">
        <w:rPr>
          <w:rFonts w:asciiTheme="majorHAnsi" w:hAnsiTheme="majorHAnsi"/>
          <w:sz w:val="22"/>
          <w:szCs w:val="22"/>
        </w:rPr>
        <w:t>ch over)</w:t>
      </w:r>
      <w:r w:rsidR="00AB5CDF" w:rsidRPr="00BA7A19">
        <w:rPr>
          <w:rFonts w:asciiTheme="majorHAnsi" w:hAnsiTheme="majorHAnsi"/>
          <w:sz w:val="22"/>
          <w:szCs w:val="22"/>
        </w:rPr>
        <w:t xml:space="preserve"> then e</w:t>
      </w:r>
      <w:r w:rsidR="00112915" w:rsidRPr="00BA7A19">
        <w:rPr>
          <w:rFonts w:asciiTheme="majorHAnsi" w:hAnsiTheme="majorHAnsi"/>
          <w:sz w:val="22"/>
          <w:szCs w:val="22"/>
        </w:rPr>
        <w:t>x</w:t>
      </w:r>
      <w:r w:rsidR="00AB5CDF" w:rsidRPr="00BA7A19">
        <w:rPr>
          <w:rFonts w:asciiTheme="majorHAnsi" w:hAnsiTheme="majorHAnsi"/>
          <w:sz w:val="22"/>
          <w:szCs w:val="22"/>
        </w:rPr>
        <w:t xml:space="preserve">pand arms up and out to </w:t>
      </w:r>
      <w:r w:rsidR="00112915" w:rsidRPr="00BA7A19">
        <w:rPr>
          <w:rFonts w:asciiTheme="majorHAnsi" w:hAnsiTheme="majorHAnsi"/>
          <w:sz w:val="22"/>
          <w:szCs w:val="22"/>
        </w:rPr>
        <w:t>‘</w:t>
      </w:r>
      <w:r w:rsidR="00AB5CDF" w:rsidRPr="00BA7A19">
        <w:rPr>
          <w:rFonts w:asciiTheme="majorHAnsi" w:hAnsiTheme="majorHAnsi"/>
          <w:sz w:val="22"/>
          <w:szCs w:val="22"/>
        </w:rPr>
        <w:t>inflate</w:t>
      </w:r>
      <w:r w:rsidR="00112915" w:rsidRPr="00BA7A19">
        <w:rPr>
          <w:rFonts w:asciiTheme="majorHAnsi" w:hAnsiTheme="majorHAnsi"/>
          <w:sz w:val="22"/>
          <w:szCs w:val="22"/>
        </w:rPr>
        <w:t>’.</w:t>
      </w:r>
    </w:p>
    <w:p w14:paraId="47614B45" w14:textId="5F595FAC" w:rsidR="00112915" w:rsidRPr="00BA7A19" w:rsidRDefault="00112915" w:rsidP="00F734E1">
      <w:pPr>
        <w:pStyle w:val="ListParagraph"/>
        <w:numPr>
          <w:ilvl w:val="0"/>
          <w:numId w:val="3"/>
        </w:numPr>
        <w:spacing w:line="276" w:lineRule="auto"/>
        <w:ind w:left="-142"/>
        <w:rPr>
          <w:rFonts w:asciiTheme="majorHAnsi" w:hAnsiTheme="majorHAnsi"/>
          <w:sz w:val="22"/>
          <w:szCs w:val="22"/>
        </w:rPr>
      </w:pPr>
      <w:r w:rsidRPr="00BA7A19">
        <w:rPr>
          <w:rFonts w:asciiTheme="majorHAnsi" w:hAnsiTheme="majorHAnsi"/>
          <w:sz w:val="22"/>
          <w:szCs w:val="22"/>
        </w:rPr>
        <w:t>C</w:t>
      </w:r>
      <w:r w:rsidR="00AB5CDF" w:rsidRPr="00BA7A19">
        <w:rPr>
          <w:rFonts w:asciiTheme="majorHAnsi" w:hAnsiTheme="majorHAnsi"/>
          <w:sz w:val="22"/>
          <w:szCs w:val="22"/>
        </w:rPr>
        <w:t xml:space="preserve">ontinue to </w:t>
      </w:r>
      <w:r w:rsidR="00E16672">
        <w:rPr>
          <w:rFonts w:asciiTheme="majorHAnsi" w:hAnsiTheme="majorHAnsi"/>
          <w:sz w:val="22"/>
          <w:szCs w:val="22"/>
        </w:rPr>
        <w:t>‘</w:t>
      </w:r>
      <w:r w:rsidR="00AB5CDF" w:rsidRPr="00BA7A19">
        <w:rPr>
          <w:rFonts w:asciiTheme="majorHAnsi" w:hAnsiTheme="majorHAnsi"/>
          <w:sz w:val="22"/>
          <w:szCs w:val="22"/>
        </w:rPr>
        <w:t>inflate</w:t>
      </w:r>
      <w:r w:rsidR="00E16672">
        <w:rPr>
          <w:rFonts w:asciiTheme="majorHAnsi" w:hAnsiTheme="majorHAnsi"/>
          <w:sz w:val="22"/>
          <w:szCs w:val="22"/>
        </w:rPr>
        <w:t>’</w:t>
      </w:r>
      <w:r w:rsidR="00AB5CDF" w:rsidRPr="00BA7A19">
        <w:rPr>
          <w:rFonts w:asciiTheme="majorHAnsi" w:hAnsiTheme="majorHAnsi"/>
          <w:sz w:val="22"/>
          <w:szCs w:val="22"/>
        </w:rPr>
        <w:t xml:space="preserve"> and </w:t>
      </w:r>
      <w:r w:rsidR="00E16672">
        <w:rPr>
          <w:rFonts w:asciiTheme="majorHAnsi" w:hAnsiTheme="majorHAnsi"/>
          <w:sz w:val="22"/>
          <w:szCs w:val="22"/>
        </w:rPr>
        <w:t>‘</w:t>
      </w:r>
      <w:r w:rsidR="00AB5CDF" w:rsidRPr="00BA7A19">
        <w:rPr>
          <w:rFonts w:asciiTheme="majorHAnsi" w:hAnsiTheme="majorHAnsi"/>
          <w:sz w:val="22"/>
          <w:szCs w:val="22"/>
        </w:rPr>
        <w:t>deflate</w:t>
      </w:r>
      <w:r w:rsidR="00E16672">
        <w:rPr>
          <w:rFonts w:asciiTheme="majorHAnsi" w:hAnsiTheme="majorHAnsi"/>
          <w:sz w:val="22"/>
          <w:szCs w:val="22"/>
        </w:rPr>
        <w:t>’</w:t>
      </w:r>
      <w:r w:rsidR="00AB5CDF" w:rsidRPr="00BA7A19">
        <w:rPr>
          <w:rFonts w:asciiTheme="majorHAnsi" w:hAnsiTheme="majorHAnsi"/>
          <w:sz w:val="22"/>
          <w:szCs w:val="22"/>
        </w:rPr>
        <w:t xml:space="preserve"> incorporating legs, </w:t>
      </w:r>
      <w:r w:rsidR="00031E79">
        <w:rPr>
          <w:rFonts w:asciiTheme="majorHAnsi" w:hAnsiTheme="majorHAnsi"/>
          <w:sz w:val="22"/>
          <w:szCs w:val="22"/>
        </w:rPr>
        <w:t xml:space="preserve">then </w:t>
      </w:r>
      <w:r w:rsidRPr="00BA7A19">
        <w:rPr>
          <w:rFonts w:asciiTheme="majorHAnsi" w:hAnsiTheme="majorHAnsi"/>
          <w:sz w:val="22"/>
          <w:szCs w:val="22"/>
        </w:rPr>
        <w:t>spine, also change</w:t>
      </w:r>
      <w:r w:rsidR="00AB5CDF" w:rsidRPr="00BA7A19">
        <w:rPr>
          <w:rFonts w:asciiTheme="majorHAnsi" w:hAnsiTheme="majorHAnsi"/>
          <w:sz w:val="22"/>
          <w:szCs w:val="22"/>
        </w:rPr>
        <w:t xml:space="preserve"> the directions your limbs expand in</w:t>
      </w:r>
      <w:r w:rsidR="00031E79">
        <w:rPr>
          <w:rFonts w:asciiTheme="majorHAnsi" w:hAnsiTheme="majorHAnsi"/>
          <w:sz w:val="22"/>
          <w:szCs w:val="22"/>
        </w:rPr>
        <w:t>to</w:t>
      </w:r>
      <w:r w:rsidR="00AB5CDF" w:rsidRPr="00BA7A19">
        <w:rPr>
          <w:rFonts w:asciiTheme="majorHAnsi" w:hAnsiTheme="majorHAnsi"/>
          <w:sz w:val="22"/>
          <w:szCs w:val="22"/>
        </w:rPr>
        <w:t xml:space="preserve">. </w:t>
      </w:r>
    </w:p>
    <w:p w14:paraId="7A916D48" w14:textId="64AB9B5A" w:rsidR="00112915" w:rsidRPr="00BA7A19" w:rsidRDefault="00AB5CDF" w:rsidP="00F734E1">
      <w:pPr>
        <w:pStyle w:val="ListParagraph"/>
        <w:numPr>
          <w:ilvl w:val="0"/>
          <w:numId w:val="3"/>
        </w:numPr>
        <w:spacing w:line="276" w:lineRule="auto"/>
        <w:ind w:left="-142"/>
        <w:rPr>
          <w:rFonts w:asciiTheme="majorHAnsi" w:hAnsiTheme="majorHAnsi"/>
          <w:sz w:val="22"/>
          <w:szCs w:val="22"/>
        </w:rPr>
      </w:pPr>
      <w:r w:rsidRPr="00BA7A19">
        <w:rPr>
          <w:rFonts w:asciiTheme="majorHAnsi" w:hAnsiTheme="majorHAnsi"/>
          <w:sz w:val="22"/>
          <w:szCs w:val="22"/>
        </w:rPr>
        <w:t xml:space="preserve">Arching and curling the spine:  moving </w:t>
      </w:r>
      <w:r w:rsidR="00E16672">
        <w:rPr>
          <w:rFonts w:asciiTheme="majorHAnsi" w:hAnsiTheme="majorHAnsi"/>
          <w:sz w:val="22"/>
          <w:szCs w:val="22"/>
        </w:rPr>
        <w:t>between</w:t>
      </w:r>
      <w:r w:rsidRPr="00BA7A19">
        <w:rPr>
          <w:rFonts w:asciiTheme="majorHAnsi" w:hAnsiTheme="majorHAnsi"/>
          <w:sz w:val="22"/>
          <w:szCs w:val="22"/>
        </w:rPr>
        <w:t xml:space="preserve"> over curve </w:t>
      </w:r>
      <w:r w:rsidR="00E16672">
        <w:rPr>
          <w:rFonts w:asciiTheme="majorHAnsi" w:hAnsiTheme="majorHAnsi"/>
          <w:sz w:val="22"/>
          <w:szCs w:val="22"/>
        </w:rPr>
        <w:t>and</w:t>
      </w:r>
      <w:r w:rsidR="00031E79">
        <w:rPr>
          <w:rFonts w:asciiTheme="majorHAnsi" w:hAnsiTheme="majorHAnsi"/>
          <w:sz w:val="22"/>
          <w:szCs w:val="22"/>
        </w:rPr>
        <w:t xml:space="preserve"> arching </w:t>
      </w:r>
      <w:r w:rsidR="00E16672">
        <w:rPr>
          <w:rFonts w:asciiTheme="majorHAnsi" w:hAnsiTheme="majorHAnsi"/>
          <w:sz w:val="22"/>
          <w:szCs w:val="22"/>
        </w:rPr>
        <w:t>spine</w:t>
      </w:r>
      <w:r w:rsidR="00031E79">
        <w:rPr>
          <w:rFonts w:asciiTheme="majorHAnsi" w:hAnsiTheme="majorHAnsi"/>
          <w:sz w:val="22"/>
          <w:szCs w:val="22"/>
        </w:rPr>
        <w:t>.</w:t>
      </w:r>
    </w:p>
    <w:p w14:paraId="381A4D7B" w14:textId="7B7F68C8" w:rsidR="00112915" w:rsidRPr="00BA7A19" w:rsidRDefault="00E16672" w:rsidP="00F734E1">
      <w:pPr>
        <w:pStyle w:val="ListParagraph"/>
        <w:numPr>
          <w:ilvl w:val="0"/>
          <w:numId w:val="3"/>
        </w:numPr>
        <w:spacing w:line="276" w:lineRule="auto"/>
        <w:ind w:left="-142"/>
        <w:rPr>
          <w:rFonts w:asciiTheme="majorHAnsi" w:hAnsiTheme="majorHAnsi"/>
          <w:sz w:val="22"/>
          <w:szCs w:val="22"/>
        </w:rPr>
      </w:pPr>
      <w:r>
        <w:rPr>
          <w:rFonts w:asciiTheme="majorHAnsi" w:hAnsiTheme="majorHAnsi"/>
          <w:sz w:val="22"/>
          <w:szCs w:val="22"/>
        </w:rPr>
        <w:t>Focus on</w:t>
      </w:r>
      <w:r w:rsidR="00AB5CDF" w:rsidRPr="00BA7A19">
        <w:rPr>
          <w:rFonts w:asciiTheme="majorHAnsi" w:hAnsiTheme="majorHAnsi"/>
          <w:sz w:val="22"/>
          <w:szCs w:val="22"/>
        </w:rPr>
        <w:t xml:space="preserve"> belly button on the curl in and then up at the ceiling </w:t>
      </w:r>
      <w:r>
        <w:rPr>
          <w:rFonts w:asciiTheme="majorHAnsi" w:hAnsiTheme="majorHAnsi"/>
          <w:sz w:val="22"/>
          <w:szCs w:val="22"/>
        </w:rPr>
        <w:t>as arching.</w:t>
      </w:r>
      <w:r w:rsidR="00AB5CDF" w:rsidRPr="00BA7A19">
        <w:rPr>
          <w:rFonts w:asciiTheme="majorHAnsi" w:hAnsiTheme="majorHAnsi"/>
          <w:sz w:val="22"/>
          <w:szCs w:val="22"/>
        </w:rPr>
        <w:t xml:space="preserve"> </w:t>
      </w:r>
    </w:p>
    <w:p w14:paraId="641B37EE" w14:textId="7C48CB8E" w:rsidR="00112915" w:rsidRPr="00BA7A19" w:rsidRDefault="00112915" w:rsidP="00F734E1">
      <w:pPr>
        <w:pStyle w:val="ListParagraph"/>
        <w:numPr>
          <w:ilvl w:val="0"/>
          <w:numId w:val="3"/>
        </w:numPr>
        <w:spacing w:line="276" w:lineRule="auto"/>
        <w:ind w:left="-142"/>
        <w:rPr>
          <w:rFonts w:asciiTheme="majorHAnsi" w:hAnsiTheme="majorHAnsi"/>
          <w:sz w:val="22"/>
          <w:szCs w:val="22"/>
        </w:rPr>
      </w:pPr>
      <w:r w:rsidRPr="00BA7A19">
        <w:rPr>
          <w:rFonts w:asciiTheme="majorHAnsi" w:hAnsiTheme="majorHAnsi"/>
          <w:sz w:val="22"/>
          <w:szCs w:val="22"/>
        </w:rPr>
        <w:t>Isolating the body:</w:t>
      </w:r>
      <w:r w:rsidR="004A01AB">
        <w:rPr>
          <w:rFonts w:asciiTheme="majorHAnsi" w:hAnsiTheme="majorHAnsi"/>
          <w:sz w:val="22"/>
          <w:szCs w:val="22"/>
        </w:rPr>
        <w:t xml:space="preserve"> Imag</w:t>
      </w:r>
      <w:r w:rsidR="00E16672">
        <w:rPr>
          <w:rFonts w:asciiTheme="majorHAnsi" w:hAnsiTheme="majorHAnsi"/>
          <w:sz w:val="22"/>
          <w:szCs w:val="22"/>
        </w:rPr>
        <w:t>e</w:t>
      </w:r>
      <w:r w:rsidR="004A01AB">
        <w:rPr>
          <w:rFonts w:asciiTheme="majorHAnsi" w:hAnsiTheme="majorHAnsi"/>
          <w:sz w:val="22"/>
          <w:szCs w:val="22"/>
        </w:rPr>
        <w:t xml:space="preserve"> </w:t>
      </w:r>
      <w:r w:rsidR="00031E79">
        <w:rPr>
          <w:rFonts w:asciiTheme="majorHAnsi" w:hAnsiTheme="majorHAnsi"/>
          <w:sz w:val="22"/>
          <w:szCs w:val="22"/>
        </w:rPr>
        <w:t>lower</w:t>
      </w:r>
      <w:r w:rsidR="00AB5CDF" w:rsidRPr="00BA7A19">
        <w:rPr>
          <w:rFonts w:asciiTheme="majorHAnsi" w:hAnsiTheme="majorHAnsi"/>
          <w:sz w:val="22"/>
          <w:szCs w:val="22"/>
        </w:rPr>
        <w:t xml:space="preserve"> half </w:t>
      </w:r>
      <w:r w:rsidR="004A01AB">
        <w:rPr>
          <w:rFonts w:asciiTheme="majorHAnsi" w:hAnsiTheme="majorHAnsi"/>
          <w:sz w:val="22"/>
          <w:szCs w:val="22"/>
        </w:rPr>
        <w:t>of the body</w:t>
      </w:r>
      <w:r w:rsidR="00B225C4" w:rsidRPr="00BA7A19">
        <w:rPr>
          <w:rFonts w:asciiTheme="majorHAnsi" w:hAnsiTheme="majorHAnsi"/>
          <w:sz w:val="22"/>
          <w:szCs w:val="22"/>
        </w:rPr>
        <w:t xml:space="preserve"> is frozen in ice, so only the </w:t>
      </w:r>
      <w:r w:rsidR="00661F96">
        <w:rPr>
          <w:rFonts w:asciiTheme="majorHAnsi" w:hAnsiTheme="majorHAnsi"/>
          <w:sz w:val="22"/>
          <w:szCs w:val="22"/>
        </w:rPr>
        <w:t>upper</w:t>
      </w:r>
      <w:r w:rsidR="00B225C4" w:rsidRPr="00BA7A19">
        <w:rPr>
          <w:rFonts w:asciiTheme="majorHAnsi" w:hAnsiTheme="majorHAnsi"/>
          <w:sz w:val="22"/>
          <w:szCs w:val="22"/>
        </w:rPr>
        <w:t xml:space="preserve"> body can move, curling, extending, swinging arms and more. </w:t>
      </w:r>
    </w:p>
    <w:p w14:paraId="033D93E9" w14:textId="268973D3" w:rsidR="00112915" w:rsidRPr="00BA7A19" w:rsidRDefault="00E16672" w:rsidP="00F734E1">
      <w:pPr>
        <w:pStyle w:val="ListParagraph"/>
        <w:numPr>
          <w:ilvl w:val="0"/>
          <w:numId w:val="3"/>
        </w:numPr>
        <w:spacing w:line="276" w:lineRule="auto"/>
        <w:ind w:left="-142"/>
        <w:rPr>
          <w:rFonts w:asciiTheme="majorHAnsi" w:hAnsiTheme="majorHAnsi"/>
          <w:sz w:val="22"/>
          <w:szCs w:val="22"/>
        </w:rPr>
      </w:pPr>
      <w:r>
        <w:rPr>
          <w:rFonts w:asciiTheme="majorHAnsi" w:hAnsiTheme="majorHAnsi"/>
          <w:sz w:val="22"/>
          <w:szCs w:val="22"/>
        </w:rPr>
        <w:t>S</w:t>
      </w:r>
      <w:r w:rsidR="00B225C4" w:rsidRPr="00BA7A19">
        <w:rPr>
          <w:rFonts w:asciiTheme="majorHAnsi" w:hAnsiTheme="majorHAnsi"/>
          <w:sz w:val="22"/>
          <w:szCs w:val="22"/>
        </w:rPr>
        <w:t xml:space="preserve">witch to </w:t>
      </w:r>
      <w:r w:rsidR="00031E79">
        <w:rPr>
          <w:rFonts w:asciiTheme="majorHAnsi" w:hAnsiTheme="majorHAnsi"/>
          <w:sz w:val="22"/>
          <w:szCs w:val="22"/>
        </w:rPr>
        <w:t>upper</w:t>
      </w:r>
      <w:r w:rsidR="00B225C4" w:rsidRPr="00BA7A19">
        <w:rPr>
          <w:rFonts w:asciiTheme="majorHAnsi" w:hAnsiTheme="majorHAnsi"/>
          <w:sz w:val="22"/>
          <w:szCs w:val="22"/>
        </w:rPr>
        <w:t xml:space="preserve"> </w:t>
      </w:r>
      <w:r w:rsidR="00112915" w:rsidRPr="00BA7A19">
        <w:rPr>
          <w:rFonts w:asciiTheme="majorHAnsi" w:hAnsiTheme="majorHAnsi"/>
          <w:sz w:val="22"/>
          <w:szCs w:val="22"/>
        </w:rPr>
        <w:t>body</w:t>
      </w:r>
      <w:r w:rsidR="00B225C4" w:rsidRPr="00BA7A19">
        <w:rPr>
          <w:rFonts w:asciiTheme="majorHAnsi" w:hAnsiTheme="majorHAnsi"/>
          <w:sz w:val="22"/>
          <w:szCs w:val="22"/>
        </w:rPr>
        <w:t xml:space="preserve"> </w:t>
      </w:r>
      <w:r w:rsidR="00031E79">
        <w:rPr>
          <w:rFonts w:asciiTheme="majorHAnsi" w:hAnsiTheme="majorHAnsi"/>
          <w:sz w:val="22"/>
          <w:szCs w:val="22"/>
        </w:rPr>
        <w:t xml:space="preserve">being </w:t>
      </w:r>
      <w:r w:rsidR="00B225C4" w:rsidRPr="00BA7A19">
        <w:rPr>
          <w:rFonts w:asciiTheme="majorHAnsi" w:hAnsiTheme="majorHAnsi"/>
          <w:sz w:val="22"/>
          <w:szCs w:val="22"/>
        </w:rPr>
        <w:t>frozen and lo</w:t>
      </w:r>
      <w:r w:rsidR="00112915" w:rsidRPr="00BA7A19">
        <w:rPr>
          <w:rFonts w:asciiTheme="majorHAnsi" w:hAnsiTheme="majorHAnsi"/>
          <w:sz w:val="22"/>
          <w:szCs w:val="22"/>
        </w:rPr>
        <w:t xml:space="preserve">wer </w:t>
      </w:r>
      <w:r w:rsidR="00031E79">
        <w:rPr>
          <w:rFonts w:asciiTheme="majorHAnsi" w:hAnsiTheme="majorHAnsi"/>
          <w:sz w:val="22"/>
          <w:szCs w:val="22"/>
        </w:rPr>
        <w:t>half</w:t>
      </w:r>
      <w:r w:rsidR="00112915" w:rsidRPr="00BA7A19">
        <w:rPr>
          <w:rFonts w:asciiTheme="majorHAnsi" w:hAnsiTheme="majorHAnsi"/>
          <w:sz w:val="22"/>
          <w:szCs w:val="22"/>
        </w:rPr>
        <w:t xml:space="preserve"> </w:t>
      </w:r>
      <w:r w:rsidR="00661F96">
        <w:rPr>
          <w:rFonts w:asciiTheme="majorHAnsi" w:hAnsiTheme="majorHAnsi"/>
          <w:sz w:val="22"/>
          <w:szCs w:val="22"/>
        </w:rPr>
        <w:t xml:space="preserve">moving </w:t>
      </w:r>
      <w:r w:rsidR="00112915" w:rsidRPr="00BA7A19">
        <w:rPr>
          <w:rFonts w:asciiTheme="majorHAnsi" w:hAnsiTheme="majorHAnsi"/>
          <w:sz w:val="22"/>
          <w:szCs w:val="22"/>
        </w:rPr>
        <w:t>in different ways.</w:t>
      </w:r>
    </w:p>
    <w:p w14:paraId="6C5FFB14" w14:textId="1BB60449" w:rsidR="00112915" w:rsidRPr="00BA7A19" w:rsidRDefault="00B225C4" w:rsidP="00F734E1">
      <w:pPr>
        <w:pStyle w:val="ListParagraph"/>
        <w:numPr>
          <w:ilvl w:val="0"/>
          <w:numId w:val="3"/>
        </w:numPr>
        <w:spacing w:line="276" w:lineRule="auto"/>
        <w:ind w:left="-142"/>
        <w:rPr>
          <w:rFonts w:asciiTheme="majorHAnsi" w:hAnsiTheme="majorHAnsi"/>
          <w:sz w:val="22"/>
          <w:szCs w:val="22"/>
        </w:rPr>
      </w:pPr>
      <w:r w:rsidRPr="00BA7A19">
        <w:rPr>
          <w:rFonts w:asciiTheme="majorHAnsi" w:hAnsiTheme="majorHAnsi"/>
          <w:sz w:val="22"/>
          <w:szCs w:val="22"/>
        </w:rPr>
        <w:t xml:space="preserve"> Spinning and bouncing: Chelsea checks in with the class </w:t>
      </w:r>
      <w:r w:rsidR="00031E79">
        <w:rPr>
          <w:rFonts w:asciiTheme="majorHAnsi" w:hAnsiTheme="majorHAnsi"/>
          <w:sz w:val="22"/>
          <w:szCs w:val="22"/>
        </w:rPr>
        <w:t xml:space="preserve">to see </w:t>
      </w:r>
      <w:r w:rsidRPr="00BA7A19">
        <w:rPr>
          <w:rFonts w:asciiTheme="majorHAnsi" w:hAnsiTheme="majorHAnsi"/>
          <w:sz w:val="22"/>
          <w:szCs w:val="22"/>
        </w:rPr>
        <w:t xml:space="preserve">if anyone </w:t>
      </w:r>
      <w:r w:rsidR="00E16672">
        <w:rPr>
          <w:rFonts w:asciiTheme="majorHAnsi" w:hAnsiTheme="majorHAnsi"/>
          <w:sz w:val="22"/>
          <w:szCs w:val="22"/>
        </w:rPr>
        <w:t>is uncomfortable with</w:t>
      </w:r>
      <w:r w:rsidRPr="00BA7A19">
        <w:rPr>
          <w:rFonts w:asciiTheme="majorHAnsi" w:hAnsiTheme="majorHAnsi"/>
          <w:sz w:val="22"/>
          <w:szCs w:val="22"/>
        </w:rPr>
        <w:t xml:space="preserve"> </w:t>
      </w:r>
      <w:r w:rsidR="00031E79">
        <w:rPr>
          <w:rFonts w:asciiTheme="majorHAnsi" w:hAnsiTheme="majorHAnsi"/>
          <w:sz w:val="22"/>
          <w:szCs w:val="22"/>
        </w:rPr>
        <w:t>getting</w:t>
      </w:r>
      <w:r w:rsidRPr="00BA7A19">
        <w:rPr>
          <w:rFonts w:asciiTheme="majorHAnsi" w:hAnsiTheme="majorHAnsi"/>
          <w:sz w:val="22"/>
          <w:szCs w:val="22"/>
        </w:rPr>
        <w:t xml:space="preserve"> dizzy and then encourages everyone to do the exercise. </w:t>
      </w:r>
      <w:r w:rsidR="00031E79">
        <w:rPr>
          <w:rFonts w:asciiTheme="majorHAnsi" w:hAnsiTheme="majorHAnsi"/>
          <w:sz w:val="22"/>
          <w:szCs w:val="22"/>
        </w:rPr>
        <w:t>Spread</w:t>
      </w:r>
      <w:r w:rsidR="00112915" w:rsidRPr="00BA7A19">
        <w:rPr>
          <w:rFonts w:asciiTheme="majorHAnsi" w:hAnsiTheme="majorHAnsi"/>
          <w:sz w:val="22"/>
          <w:szCs w:val="22"/>
        </w:rPr>
        <w:t xml:space="preserve"> arms out like wings and then spin on the spot.</w:t>
      </w:r>
    </w:p>
    <w:p w14:paraId="39301944" w14:textId="6A476207" w:rsidR="00B225C4" w:rsidRPr="00BA7A19" w:rsidRDefault="00E16672" w:rsidP="00F734E1">
      <w:pPr>
        <w:pStyle w:val="ListParagraph"/>
        <w:numPr>
          <w:ilvl w:val="0"/>
          <w:numId w:val="3"/>
        </w:numPr>
        <w:spacing w:line="276" w:lineRule="auto"/>
        <w:ind w:left="-142"/>
        <w:rPr>
          <w:rFonts w:asciiTheme="majorHAnsi" w:hAnsiTheme="majorHAnsi"/>
          <w:sz w:val="22"/>
          <w:szCs w:val="22"/>
        </w:rPr>
      </w:pPr>
      <w:r>
        <w:rPr>
          <w:rFonts w:asciiTheme="majorHAnsi" w:hAnsiTheme="majorHAnsi"/>
          <w:sz w:val="22"/>
          <w:szCs w:val="22"/>
        </w:rPr>
        <w:t>S</w:t>
      </w:r>
      <w:r w:rsidR="00B225C4" w:rsidRPr="00BA7A19">
        <w:rPr>
          <w:rFonts w:asciiTheme="majorHAnsi" w:hAnsiTheme="majorHAnsi"/>
          <w:sz w:val="22"/>
          <w:szCs w:val="22"/>
        </w:rPr>
        <w:t>top suddenly and do little bounces</w:t>
      </w:r>
      <w:r w:rsidR="00112915" w:rsidRPr="00BA7A19">
        <w:rPr>
          <w:rFonts w:asciiTheme="majorHAnsi" w:hAnsiTheme="majorHAnsi"/>
          <w:sz w:val="22"/>
          <w:szCs w:val="22"/>
        </w:rPr>
        <w:t xml:space="preserve"> in place</w:t>
      </w:r>
      <w:r w:rsidR="00B225C4" w:rsidRPr="00BA7A19">
        <w:rPr>
          <w:rFonts w:asciiTheme="majorHAnsi" w:hAnsiTheme="majorHAnsi"/>
          <w:sz w:val="22"/>
          <w:szCs w:val="22"/>
        </w:rPr>
        <w:t xml:space="preserve"> </w:t>
      </w:r>
      <w:r>
        <w:rPr>
          <w:rFonts w:asciiTheme="majorHAnsi" w:hAnsiTheme="majorHAnsi"/>
          <w:sz w:val="22"/>
          <w:szCs w:val="22"/>
        </w:rPr>
        <w:t>while</w:t>
      </w:r>
      <w:r w:rsidR="00B225C4" w:rsidRPr="00BA7A19">
        <w:rPr>
          <w:rFonts w:asciiTheme="majorHAnsi" w:hAnsiTheme="majorHAnsi"/>
          <w:sz w:val="22"/>
          <w:szCs w:val="22"/>
        </w:rPr>
        <w:t xml:space="preserve"> </w:t>
      </w:r>
      <w:r w:rsidRPr="00BA7A19">
        <w:rPr>
          <w:rFonts w:asciiTheme="majorHAnsi" w:hAnsiTheme="majorHAnsi"/>
          <w:sz w:val="22"/>
          <w:szCs w:val="22"/>
        </w:rPr>
        <w:t>focus</w:t>
      </w:r>
      <w:r>
        <w:rPr>
          <w:rFonts w:asciiTheme="majorHAnsi" w:hAnsiTheme="majorHAnsi"/>
          <w:sz w:val="22"/>
          <w:szCs w:val="22"/>
        </w:rPr>
        <w:t>ing</w:t>
      </w:r>
      <w:r w:rsidR="00B225C4" w:rsidRPr="00BA7A19">
        <w:rPr>
          <w:rFonts w:asciiTheme="majorHAnsi" w:hAnsiTheme="majorHAnsi"/>
          <w:sz w:val="22"/>
          <w:szCs w:val="22"/>
        </w:rPr>
        <w:t xml:space="preserve"> eyes to </w:t>
      </w:r>
      <w:r>
        <w:rPr>
          <w:rFonts w:asciiTheme="majorHAnsi" w:hAnsiTheme="majorHAnsi"/>
          <w:sz w:val="22"/>
          <w:szCs w:val="22"/>
        </w:rPr>
        <w:t>adjust</w:t>
      </w:r>
      <w:r w:rsidR="00B225C4" w:rsidRPr="00BA7A19">
        <w:rPr>
          <w:rFonts w:asciiTheme="majorHAnsi" w:hAnsiTheme="majorHAnsi"/>
          <w:sz w:val="22"/>
          <w:szCs w:val="22"/>
        </w:rPr>
        <w:t xml:space="preserve"> rebalance. </w:t>
      </w:r>
    </w:p>
    <w:p w14:paraId="05461EF2" w14:textId="77777777" w:rsidR="00B225C4" w:rsidRPr="00BA7A19" w:rsidRDefault="00B225C4" w:rsidP="00F734E1">
      <w:pPr>
        <w:spacing w:line="276" w:lineRule="auto"/>
        <w:ind w:left="-142"/>
        <w:rPr>
          <w:rFonts w:asciiTheme="majorHAnsi" w:hAnsiTheme="majorHAnsi"/>
          <w:sz w:val="22"/>
          <w:szCs w:val="22"/>
        </w:rPr>
      </w:pPr>
    </w:p>
    <w:p w14:paraId="6E1DEA33" w14:textId="77777777" w:rsidR="00B225C4" w:rsidRPr="00BA7A19" w:rsidRDefault="00B225C4" w:rsidP="00F734E1">
      <w:pPr>
        <w:spacing w:line="276" w:lineRule="auto"/>
        <w:ind w:left="-142"/>
        <w:rPr>
          <w:rFonts w:asciiTheme="majorHAnsi" w:hAnsiTheme="majorHAnsi"/>
          <w:sz w:val="22"/>
          <w:szCs w:val="22"/>
        </w:rPr>
      </w:pPr>
      <w:r w:rsidRPr="00BA7A19">
        <w:rPr>
          <w:rFonts w:asciiTheme="majorHAnsi" w:hAnsiTheme="majorHAnsi"/>
          <w:b/>
          <w:sz w:val="22"/>
          <w:szCs w:val="22"/>
          <w:u w:val="single"/>
        </w:rPr>
        <w:t>Travelling Steps and Direction Changes</w:t>
      </w:r>
      <w:r w:rsidRPr="00BA7A19">
        <w:rPr>
          <w:rFonts w:asciiTheme="majorHAnsi" w:hAnsiTheme="majorHAnsi"/>
          <w:sz w:val="22"/>
          <w:szCs w:val="22"/>
        </w:rPr>
        <w:t>:</w:t>
      </w:r>
    </w:p>
    <w:p w14:paraId="0CAEA0E4" w14:textId="5F82BE9E" w:rsidR="00B225C4" w:rsidRPr="00BA7A19" w:rsidRDefault="00112915" w:rsidP="00F734E1">
      <w:pPr>
        <w:pStyle w:val="ListParagraph"/>
        <w:numPr>
          <w:ilvl w:val="0"/>
          <w:numId w:val="4"/>
        </w:numPr>
        <w:spacing w:line="276" w:lineRule="auto"/>
        <w:ind w:left="-142"/>
        <w:rPr>
          <w:rFonts w:asciiTheme="majorHAnsi" w:hAnsiTheme="majorHAnsi"/>
          <w:sz w:val="22"/>
          <w:szCs w:val="22"/>
        </w:rPr>
      </w:pPr>
      <w:r w:rsidRPr="00BA7A19">
        <w:rPr>
          <w:rFonts w:asciiTheme="majorHAnsi" w:hAnsiTheme="majorHAnsi"/>
          <w:sz w:val="22"/>
          <w:szCs w:val="22"/>
        </w:rPr>
        <w:t>Using</w:t>
      </w:r>
      <w:r w:rsidR="00B225C4" w:rsidRPr="00BA7A19">
        <w:rPr>
          <w:rFonts w:asciiTheme="majorHAnsi" w:hAnsiTheme="majorHAnsi"/>
          <w:sz w:val="22"/>
          <w:szCs w:val="22"/>
        </w:rPr>
        <w:t xml:space="preserve"> a motif the student</w:t>
      </w:r>
      <w:r w:rsidRPr="00BA7A19">
        <w:rPr>
          <w:rFonts w:asciiTheme="majorHAnsi" w:hAnsiTheme="majorHAnsi"/>
          <w:sz w:val="22"/>
          <w:szCs w:val="22"/>
        </w:rPr>
        <w:t>s have been familiari</w:t>
      </w:r>
      <w:r w:rsidR="00E16672">
        <w:rPr>
          <w:rFonts w:asciiTheme="majorHAnsi" w:hAnsiTheme="majorHAnsi"/>
          <w:sz w:val="22"/>
          <w:szCs w:val="22"/>
        </w:rPr>
        <w:t>s</w:t>
      </w:r>
      <w:r w:rsidRPr="00BA7A19">
        <w:rPr>
          <w:rFonts w:asciiTheme="majorHAnsi" w:hAnsiTheme="majorHAnsi"/>
          <w:sz w:val="22"/>
          <w:szCs w:val="22"/>
        </w:rPr>
        <w:t>ed with,</w:t>
      </w:r>
      <w:r w:rsidR="00B225C4" w:rsidRPr="00BA7A19">
        <w:rPr>
          <w:rFonts w:asciiTheme="majorHAnsi" w:hAnsiTheme="majorHAnsi"/>
          <w:sz w:val="22"/>
          <w:szCs w:val="22"/>
        </w:rPr>
        <w:t xml:space="preserve"> </w:t>
      </w:r>
      <w:r w:rsidR="005E24D9">
        <w:rPr>
          <w:rFonts w:asciiTheme="majorHAnsi" w:hAnsiTheme="majorHAnsi"/>
          <w:sz w:val="22"/>
          <w:szCs w:val="22"/>
        </w:rPr>
        <w:t xml:space="preserve">tutors </w:t>
      </w:r>
      <w:r w:rsidR="00031E79">
        <w:rPr>
          <w:rFonts w:asciiTheme="majorHAnsi" w:hAnsiTheme="majorHAnsi"/>
          <w:sz w:val="22"/>
          <w:szCs w:val="22"/>
        </w:rPr>
        <w:t xml:space="preserve">build in </w:t>
      </w:r>
      <w:r w:rsidR="00B225C4" w:rsidRPr="00BA7A19">
        <w:rPr>
          <w:rFonts w:asciiTheme="majorHAnsi" w:hAnsiTheme="majorHAnsi"/>
          <w:sz w:val="22"/>
          <w:szCs w:val="22"/>
        </w:rPr>
        <w:t xml:space="preserve">more challenging choreography and co-ordination. </w:t>
      </w:r>
    </w:p>
    <w:p w14:paraId="225EEFC5" w14:textId="21D01DC4" w:rsidR="00936EFC" w:rsidRPr="00BA7A19" w:rsidRDefault="00936EFC" w:rsidP="00F734E1">
      <w:pPr>
        <w:pStyle w:val="ListParagraph"/>
        <w:numPr>
          <w:ilvl w:val="0"/>
          <w:numId w:val="4"/>
        </w:numPr>
        <w:spacing w:line="276" w:lineRule="auto"/>
        <w:ind w:left="-142"/>
        <w:rPr>
          <w:rFonts w:asciiTheme="majorHAnsi" w:hAnsiTheme="majorHAnsi"/>
          <w:sz w:val="22"/>
          <w:szCs w:val="22"/>
        </w:rPr>
      </w:pPr>
      <w:r w:rsidRPr="00BA7A19">
        <w:rPr>
          <w:rFonts w:asciiTheme="majorHAnsi" w:hAnsiTheme="majorHAnsi"/>
          <w:sz w:val="22"/>
          <w:szCs w:val="22"/>
        </w:rPr>
        <w:t xml:space="preserve">The original motif </w:t>
      </w:r>
      <w:r w:rsidR="00E16672">
        <w:rPr>
          <w:rFonts w:asciiTheme="majorHAnsi" w:hAnsiTheme="majorHAnsi"/>
          <w:sz w:val="22"/>
          <w:szCs w:val="22"/>
        </w:rPr>
        <w:t>was</w:t>
      </w:r>
      <w:r w:rsidRPr="00BA7A19">
        <w:rPr>
          <w:rFonts w:asciiTheme="majorHAnsi" w:hAnsiTheme="majorHAnsi"/>
          <w:sz w:val="22"/>
          <w:szCs w:val="22"/>
        </w:rPr>
        <w:t xml:space="preserve"> side steps, teachers add</w:t>
      </w:r>
      <w:r w:rsidR="00031E79">
        <w:rPr>
          <w:rFonts w:asciiTheme="majorHAnsi" w:hAnsiTheme="majorHAnsi"/>
          <w:sz w:val="22"/>
          <w:szCs w:val="22"/>
        </w:rPr>
        <w:t>ing</w:t>
      </w:r>
      <w:r w:rsidRPr="00BA7A19">
        <w:rPr>
          <w:rFonts w:asciiTheme="majorHAnsi" w:hAnsiTheme="majorHAnsi"/>
          <w:sz w:val="22"/>
          <w:szCs w:val="22"/>
        </w:rPr>
        <w:t xml:space="preserve"> on arms circling in the same direction befo</w:t>
      </w:r>
      <w:r w:rsidR="00031E79">
        <w:rPr>
          <w:rFonts w:asciiTheme="majorHAnsi" w:hAnsiTheme="majorHAnsi"/>
          <w:sz w:val="22"/>
          <w:szCs w:val="22"/>
        </w:rPr>
        <w:t>re turning the body 180 degrees</w:t>
      </w:r>
      <w:r w:rsidRPr="00BA7A19">
        <w:rPr>
          <w:rFonts w:asciiTheme="majorHAnsi" w:hAnsiTheme="majorHAnsi"/>
          <w:sz w:val="22"/>
          <w:szCs w:val="22"/>
        </w:rPr>
        <w:t xml:space="preserve"> with a hop </w:t>
      </w:r>
      <w:r w:rsidR="000000B0">
        <w:rPr>
          <w:rFonts w:asciiTheme="majorHAnsi" w:hAnsiTheme="majorHAnsi"/>
          <w:sz w:val="22"/>
          <w:szCs w:val="22"/>
        </w:rPr>
        <w:t>then</w:t>
      </w:r>
      <w:r w:rsidRPr="00BA7A19">
        <w:rPr>
          <w:rFonts w:asciiTheme="majorHAnsi" w:hAnsiTheme="majorHAnsi"/>
          <w:sz w:val="22"/>
          <w:szCs w:val="22"/>
        </w:rPr>
        <w:t xml:space="preserve"> repeating on the </w:t>
      </w:r>
      <w:r w:rsidR="000000B0">
        <w:rPr>
          <w:rFonts w:asciiTheme="majorHAnsi" w:hAnsiTheme="majorHAnsi"/>
          <w:sz w:val="22"/>
          <w:szCs w:val="22"/>
        </w:rPr>
        <w:t>alternate</w:t>
      </w:r>
      <w:r w:rsidRPr="00BA7A19">
        <w:rPr>
          <w:rFonts w:asciiTheme="majorHAnsi" w:hAnsiTheme="majorHAnsi"/>
          <w:sz w:val="22"/>
          <w:szCs w:val="22"/>
        </w:rPr>
        <w:t xml:space="preserve"> leg. </w:t>
      </w:r>
    </w:p>
    <w:p w14:paraId="2F212119" w14:textId="1D90D562" w:rsidR="00B225C4" w:rsidRPr="00BA7A19" w:rsidRDefault="00112915" w:rsidP="00F734E1">
      <w:pPr>
        <w:pStyle w:val="ListParagraph"/>
        <w:numPr>
          <w:ilvl w:val="0"/>
          <w:numId w:val="4"/>
        </w:numPr>
        <w:spacing w:line="276" w:lineRule="auto"/>
        <w:ind w:left="-142"/>
        <w:rPr>
          <w:rFonts w:asciiTheme="majorHAnsi" w:hAnsiTheme="majorHAnsi"/>
          <w:sz w:val="22"/>
          <w:szCs w:val="22"/>
        </w:rPr>
      </w:pPr>
      <w:r w:rsidRPr="00BA7A19">
        <w:rPr>
          <w:rFonts w:asciiTheme="majorHAnsi" w:hAnsiTheme="majorHAnsi"/>
          <w:sz w:val="22"/>
          <w:szCs w:val="22"/>
        </w:rPr>
        <w:t xml:space="preserve">Teachers pair an oral description with </w:t>
      </w:r>
      <w:r w:rsidR="000000B0">
        <w:rPr>
          <w:rFonts w:asciiTheme="majorHAnsi" w:hAnsiTheme="majorHAnsi"/>
          <w:sz w:val="22"/>
          <w:szCs w:val="22"/>
        </w:rPr>
        <w:t>a slow</w:t>
      </w:r>
      <w:r w:rsidR="00936EFC" w:rsidRPr="00BA7A19">
        <w:rPr>
          <w:rFonts w:asciiTheme="majorHAnsi" w:hAnsiTheme="majorHAnsi"/>
          <w:sz w:val="22"/>
          <w:szCs w:val="22"/>
        </w:rPr>
        <w:t xml:space="preserve"> physical demonstration, h</w:t>
      </w:r>
      <w:r w:rsidRPr="00BA7A19">
        <w:rPr>
          <w:rFonts w:asciiTheme="majorHAnsi" w:hAnsiTheme="majorHAnsi"/>
          <w:sz w:val="22"/>
          <w:szCs w:val="22"/>
        </w:rPr>
        <w:t>elp</w:t>
      </w:r>
      <w:r w:rsidR="00936EFC" w:rsidRPr="00BA7A19">
        <w:rPr>
          <w:rFonts w:asciiTheme="majorHAnsi" w:hAnsiTheme="majorHAnsi"/>
          <w:sz w:val="22"/>
          <w:szCs w:val="22"/>
        </w:rPr>
        <w:t>ing</w:t>
      </w:r>
      <w:r w:rsidRPr="00BA7A19">
        <w:rPr>
          <w:rFonts w:asciiTheme="majorHAnsi" w:hAnsiTheme="majorHAnsi"/>
          <w:sz w:val="22"/>
          <w:szCs w:val="22"/>
        </w:rPr>
        <w:t xml:space="preserve"> students </w:t>
      </w:r>
      <w:r w:rsidR="00936EFC" w:rsidRPr="00BA7A19">
        <w:rPr>
          <w:rFonts w:asciiTheme="majorHAnsi" w:hAnsiTheme="majorHAnsi"/>
          <w:sz w:val="22"/>
          <w:szCs w:val="22"/>
        </w:rPr>
        <w:t xml:space="preserve">to </w:t>
      </w:r>
      <w:r w:rsidRPr="00BA7A19">
        <w:rPr>
          <w:rFonts w:asciiTheme="majorHAnsi" w:hAnsiTheme="majorHAnsi"/>
          <w:sz w:val="22"/>
          <w:szCs w:val="22"/>
        </w:rPr>
        <w:t>understand the techniques and memori</w:t>
      </w:r>
      <w:r w:rsidR="000000B0">
        <w:rPr>
          <w:rFonts w:asciiTheme="majorHAnsi" w:hAnsiTheme="majorHAnsi"/>
          <w:sz w:val="22"/>
          <w:szCs w:val="22"/>
        </w:rPr>
        <w:t>s</w:t>
      </w:r>
      <w:r w:rsidRPr="00BA7A19">
        <w:rPr>
          <w:rFonts w:asciiTheme="majorHAnsi" w:hAnsiTheme="majorHAnsi"/>
          <w:sz w:val="22"/>
          <w:szCs w:val="22"/>
        </w:rPr>
        <w:t xml:space="preserve">e the </w:t>
      </w:r>
      <w:r w:rsidR="000000B0">
        <w:rPr>
          <w:rFonts w:asciiTheme="majorHAnsi" w:hAnsiTheme="majorHAnsi"/>
          <w:sz w:val="22"/>
          <w:szCs w:val="22"/>
        </w:rPr>
        <w:t>movements</w:t>
      </w:r>
      <w:r w:rsidRPr="00BA7A19">
        <w:rPr>
          <w:rFonts w:asciiTheme="majorHAnsi" w:hAnsiTheme="majorHAnsi"/>
          <w:sz w:val="22"/>
          <w:szCs w:val="22"/>
        </w:rPr>
        <w:t>.</w:t>
      </w:r>
      <w:r w:rsidR="00B225C4" w:rsidRPr="00BA7A19">
        <w:rPr>
          <w:rFonts w:asciiTheme="majorHAnsi" w:hAnsiTheme="majorHAnsi"/>
          <w:sz w:val="22"/>
          <w:szCs w:val="22"/>
        </w:rPr>
        <w:t xml:space="preserve">  </w:t>
      </w:r>
    </w:p>
    <w:p w14:paraId="24FF8F54" w14:textId="5DD9BEB9" w:rsidR="00B225C4" w:rsidRPr="00BA7A19" w:rsidRDefault="00B225C4" w:rsidP="00F734E1">
      <w:pPr>
        <w:pStyle w:val="ListParagraph"/>
        <w:numPr>
          <w:ilvl w:val="0"/>
          <w:numId w:val="4"/>
        </w:numPr>
        <w:spacing w:line="276" w:lineRule="auto"/>
        <w:ind w:left="-142"/>
        <w:rPr>
          <w:rFonts w:asciiTheme="majorHAnsi" w:hAnsiTheme="majorHAnsi"/>
          <w:sz w:val="22"/>
          <w:szCs w:val="22"/>
        </w:rPr>
      </w:pPr>
      <w:r w:rsidRPr="00BA7A19">
        <w:rPr>
          <w:rFonts w:asciiTheme="majorHAnsi" w:hAnsiTheme="majorHAnsi"/>
          <w:sz w:val="22"/>
          <w:szCs w:val="22"/>
        </w:rPr>
        <w:t xml:space="preserve">Chelsea encourages students </w:t>
      </w:r>
      <w:r w:rsidR="00A51817">
        <w:rPr>
          <w:rFonts w:asciiTheme="majorHAnsi" w:hAnsiTheme="majorHAnsi"/>
          <w:sz w:val="22"/>
          <w:szCs w:val="22"/>
        </w:rPr>
        <w:t xml:space="preserve">reminding them that </w:t>
      </w:r>
      <w:r w:rsidRPr="00BA7A19">
        <w:rPr>
          <w:rFonts w:asciiTheme="majorHAnsi" w:hAnsiTheme="majorHAnsi"/>
          <w:sz w:val="22"/>
          <w:szCs w:val="22"/>
        </w:rPr>
        <w:t xml:space="preserve">sometimes movements are easy and sometimes </w:t>
      </w:r>
      <w:r w:rsidR="00A51817">
        <w:rPr>
          <w:rFonts w:asciiTheme="majorHAnsi" w:hAnsiTheme="majorHAnsi"/>
          <w:sz w:val="22"/>
          <w:szCs w:val="22"/>
        </w:rPr>
        <w:t>difficult</w:t>
      </w:r>
      <w:r w:rsidRPr="00BA7A19">
        <w:rPr>
          <w:rFonts w:asciiTheme="majorHAnsi" w:hAnsiTheme="majorHAnsi"/>
          <w:sz w:val="22"/>
          <w:szCs w:val="22"/>
        </w:rPr>
        <w:t xml:space="preserve">, </w:t>
      </w:r>
      <w:r w:rsidR="00A51817">
        <w:rPr>
          <w:rFonts w:asciiTheme="majorHAnsi" w:hAnsiTheme="majorHAnsi"/>
          <w:sz w:val="22"/>
          <w:szCs w:val="22"/>
        </w:rPr>
        <w:t xml:space="preserve">but </w:t>
      </w:r>
      <w:r w:rsidRPr="00BA7A19">
        <w:rPr>
          <w:rFonts w:asciiTheme="majorHAnsi" w:hAnsiTheme="majorHAnsi"/>
          <w:sz w:val="22"/>
          <w:szCs w:val="22"/>
        </w:rPr>
        <w:t xml:space="preserve">practice will make them </w:t>
      </w:r>
      <w:r w:rsidRPr="00A51817">
        <w:rPr>
          <w:rFonts w:asciiTheme="majorHAnsi" w:hAnsiTheme="majorHAnsi"/>
          <w:sz w:val="22"/>
          <w:szCs w:val="22"/>
        </w:rPr>
        <w:t>all</w:t>
      </w:r>
      <w:r w:rsidRPr="00BA7A19">
        <w:rPr>
          <w:rFonts w:asciiTheme="majorHAnsi" w:hAnsiTheme="majorHAnsi"/>
          <w:sz w:val="22"/>
          <w:szCs w:val="22"/>
        </w:rPr>
        <w:t xml:space="preserve"> easier. </w:t>
      </w:r>
    </w:p>
    <w:p w14:paraId="7B2A5BC9" w14:textId="77777777" w:rsidR="00B225C4" w:rsidRPr="00BA7A19" w:rsidRDefault="00B225C4" w:rsidP="00F734E1">
      <w:pPr>
        <w:spacing w:line="276" w:lineRule="auto"/>
        <w:ind w:left="-142"/>
        <w:rPr>
          <w:rFonts w:asciiTheme="majorHAnsi" w:hAnsiTheme="majorHAnsi"/>
          <w:sz w:val="22"/>
          <w:szCs w:val="22"/>
        </w:rPr>
      </w:pPr>
    </w:p>
    <w:p w14:paraId="231018CB" w14:textId="77777777" w:rsidR="00B225C4" w:rsidRPr="00BA7A19" w:rsidRDefault="00B225C4" w:rsidP="00F734E1">
      <w:pPr>
        <w:spacing w:line="276" w:lineRule="auto"/>
        <w:ind w:left="-142"/>
        <w:rPr>
          <w:rFonts w:asciiTheme="majorHAnsi" w:hAnsiTheme="majorHAnsi"/>
          <w:b/>
          <w:sz w:val="22"/>
          <w:szCs w:val="22"/>
          <w:u w:val="single"/>
        </w:rPr>
      </w:pPr>
      <w:r w:rsidRPr="00BA7A19">
        <w:rPr>
          <w:rFonts w:asciiTheme="majorHAnsi" w:hAnsiTheme="majorHAnsi"/>
          <w:b/>
          <w:sz w:val="22"/>
          <w:szCs w:val="22"/>
          <w:u w:val="single"/>
        </w:rPr>
        <w:t>Follow the Leader</w:t>
      </w:r>
    </w:p>
    <w:p w14:paraId="3B93F771" w14:textId="79E8A4C7" w:rsidR="00B225C4" w:rsidRPr="00BA7A19" w:rsidRDefault="00330299" w:rsidP="00F734E1">
      <w:pPr>
        <w:pStyle w:val="ListParagraph"/>
        <w:numPr>
          <w:ilvl w:val="0"/>
          <w:numId w:val="2"/>
        </w:numPr>
        <w:spacing w:line="276" w:lineRule="auto"/>
        <w:ind w:left="-142"/>
        <w:rPr>
          <w:rFonts w:asciiTheme="majorHAnsi" w:hAnsiTheme="majorHAnsi"/>
          <w:b/>
          <w:sz w:val="22"/>
          <w:szCs w:val="22"/>
          <w:u w:val="single"/>
        </w:rPr>
      </w:pPr>
      <w:r>
        <w:rPr>
          <w:rFonts w:asciiTheme="majorHAnsi" w:hAnsiTheme="majorHAnsi"/>
          <w:sz w:val="22"/>
          <w:szCs w:val="22"/>
        </w:rPr>
        <w:t>S</w:t>
      </w:r>
      <w:r w:rsidR="00B225C4" w:rsidRPr="00BA7A19">
        <w:rPr>
          <w:rFonts w:asciiTheme="majorHAnsi" w:hAnsiTheme="majorHAnsi"/>
          <w:sz w:val="22"/>
          <w:szCs w:val="22"/>
        </w:rPr>
        <w:t xml:space="preserve">tudents follow one another in a line, </w:t>
      </w:r>
      <w:r>
        <w:rPr>
          <w:rFonts w:asciiTheme="majorHAnsi" w:hAnsiTheme="majorHAnsi"/>
          <w:sz w:val="22"/>
          <w:szCs w:val="22"/>
        </w:rPr>
        <w:t xml:space="preserve">a designated </w:t>
      </w:r>
      <w:r w:rsidR="00B225C4" w:rsidRPr="00BA7A19">
        <w:rPr>
          <w:rFonts w:asciiTheme="majorHAnsi" w:hAnsiTheme="majorHAnsi"/>
          <w:sz w:val="22"/>
          <w:szCs w:val="22"/>
        </w:rPr>
        <w:t>leader creat</w:t>
      </w:r>
      <w:r>
        <w:rPr>
          <w:rFonts w:asciiTheme="majorHAnsi" w:hAnsiTheme="majorHAnsi"/>
          <w:sz w:val="22"/>
          <w:szCs w:val="22"/>
        </w:rPr>
        <w:t>ing</w:t>
      </w:r>
      <w:r w:rsidR="00B225C4" w:rsidRPr="00BA7A19">
        <w:rPr>
          <w:rFonts w:asciiTheme="majorHAnsi" w:hAnsiTheme="majorHAnsi"/>
          <w:sz w:val="22"/>
          <w:szCs w:val="22"/>
        </w:rPr>
        <w:t xml:space="preserve"> a step</w:t>
      </w:r>
      <w:r w:rsidR="00936EFC" w:rsidRPr="00BA7A19">
        <w:rPr>
          <w:rFonts w:asciiTheme="majorHAnsi" w:hAnsiTheme="majorHAnsi"/>
          <w:sz w:val="22"/>
          <w:szCs w:val="22"/>
        </w:rPr>
        <w:t>/body movement</w:t>
      </w:r>
      <w:r w:rsidR="00B225C4" w:rsidRPr="00BA7A19">
        <w:rPr>
          <w:rFonts w:asciiTheme="majorHAnsi" w:hAnsiTheme="majorHAnsi"/>
          <w:sz w:val="22"/>
          <w:szCs w:val="22"/>
        </w:rPr>
        <w:t xml:space="preserve"> that </w:t>
      </w:r>
      <w:r w:rsidR="00936EFC" w:rsidRPr="00BA7A19">
        <w:rPr>
          <w:rFonts w:asciiTheme="majorHAnsi" w:hAnsiTheme="majorHAnsi"/>
          <w:sz w:val="22"/>
          <w:szCs w:val="22"/>
        </w:rPr>
        <w:t>then flow</w:t>
      </w:r>
      <w:r>
        <w:rPr>
          <w:rFonts w:asciiTheme="majorHAnsi" w:hAnsiTheme="majorHAnsi"/>
          <w:sz w:val="22"/>
          <w:szCs w:val="22"/>
        </w:rPr>
        <w:t>s</w:t>
      </w:r>
      <w:r w:rsidR="00936EFC" w:rsidRPr="00BA7A19">
        <w:rPr>
          <w:rFonts w:asciiTheme="majorHAnsi" w:hAnsiTheme="majorHAnsi"/>
          <w:sz w:val="22"/>
          <w:szCs w:val="22"/>
        </w:rPr>
        <w:t xml:space="preserve"> </w:t>
      </w:r>
      <w:r>
        <w:rPr>
          <w:rFonts w:asciiTheme="majorHAnsi" w:hAnsiTheme="majorHAnsi"/>
          <w:sz w:val="22"/>
          <w:szCs w:val="22"/>
        </w:rPr>
        <w:t xml:space="preserve">sequentially </w:t>
      </w:r>
      <w:r w:rsidR="00936EFC" w:rsidRPr="00BA7A19">
        <w:rPr>
          <w:rFonts w:asciiTheme="majorHAnsi" w:hAnsiTheme="majorHAnsi"/>
          <w:sz w:val="22"/>
          <w:szCs w:val="22"/>
        </w:rPr>
        <w:t>down the line of students.</w:t>
      </w:r>
    </w:p>
    <w:p w14:paraId="36887FC5" w14:textId="24FED0C3" w:rsidR="00B225C4" w:rsidRPr="00BA7A19" w:rsidRDefault="00B225C4" w:rsidP="00F734E1">
      <w:pPr>
        <w:pStyle w:val="ListParagraph"/>
        <w:numPr>
          <w:ilvl w:val="0"/>
          <w:numId w:val="2"/>
        </w:numPr>
        <w:spacing w:line="276" w:lineRule="auto"/>
        <w:ind w:left="-142"/>
        <w:rPr>
          <w:rFonts w:asciiTheme="majorHAnsi" w:hAnsiTheme="majorHAnsi"/>
          <w:sz w:val="22"/>
          <w:szCs w:val="22"/>
        </w:rPr>
      </w:pPr>
      <w:r w:rsidRPr="00BA7A19">
        <w:rPr>
          <w:rFonts w:asciiTheme="majorHAnsi" w:hAnsiTheme="majorHAnsi"/>
          <w:sz w:val="22"/>
          <w:szCs w:val="22"/>
        </w:rPr>
        <w:t xml:space="preserve">Although </w:t>
      </w:r>
      <w:r w:rsidR="00330299">
        <w:rPr>
          <w:rFonts w:asciiTheme="majorHAnsi" w:hAnsiTheme="majorHAnsi"/>
          <w:sz w:val="22"/>
          <w:szCs w:val="22"/>
        </w:rPr>
        <w:t>students</w:t>
      </w:r>
      <w:r w:rsidRPr="00BA7A19">
        <w:rPr>
          <w:rFonts w:asciiTheme="majorHAnsi" w:hAnsiTheme="majorHAnsi"/>
          <w:sz w:val="22"/>
          <w:szCs w:val="22"/>
        </w:rPr>
        <w:t xml:space="preserve"> at the back ca</w:t>
      </w:r>
      <w:r w:rsidR="00936EFC" w:rsidRPr="00BA7A19">
        <w:rPr>
          <w:rFonts w:asciiTheme="majorHAnsi" w:hAnsiTheme="majorHAnsi"/>
          <w:sz w:val="22"/>
          <w:szCs w:val="22"/>
        </w:rPr>
        <w:t>n’t see the leader</w:t>
      </w:r>
      <w:r w:rsidR="00330299">
        <w:rPr>
          <w:rFonts w:asciiTheme="majorHAnsi" w:hAnsiTheme="majorHAnsi"/>
          <w:sz w:val="22"/>
          <w:szCs w:val="22"/>
        </w:rPr>
        <w:t>,</w:t>
      </w:r>
      <w:r w:rsidR="00936EFC" w:rsidRPr="00BA7A19">
        <w:rPr>
          <w:rFonts w:asciiTheme="majorHAnsi" w:hAnsiTheme="majorHAnsi"/>
          <w:sz w:val="22"/>
          <w:szCs w:val="22"/>
        </w:rPr>
        <w:t xml:space="preserve"> </w:t>
      </w:r>
      <w:r w:rsidR="00330299">
        <w:rPr>
          <w:rFonts w:asciiTheme="majorHAnsi" w:hAnsiTheme="majorHAnsi"/>
          <w:sz w:val="22"/>
          <w:szCs w:val="22"/>
        </w:rPr>
        <w:t>by</w:t>
      </w:r>
      <w:r w:rsidR="00936EFC" w:rsidRPr="00BA7A19">
        <w:rPr>
          <w:rFonts w:asciiTheme="majorHAnsi" w:hAnsiTheme="majorHAnsi"/>
          <w:sz w:val="22"/>
          <w:szCs w:val="22"/>
        </w:rPr>
        <w:t xml:space="preserve"> </w:t>
      </w:r>
      <w:r w:rsidR="00330299" w:rsidRPr="00BA7A19">
        <w:rPr>
          <w:rFonts w:asciiTheme="majorHAnsi" w:hAnsiTheme="majorHAnsi"/>
          <w:sz w:val="22"/>
          <w:szCs w:val="22"/>
        </w:rPr>
        <w:t>mimic</w:t>
      </w:r>
      <w:r w:rsidR="00330299">
        <w:rPr>
          <w:rFonts w:asciiTheme="majorHAnsi" w:hAnsiTheme="majorHAnsi"/>
          <w:sz w:val="22"/>
          <w:szCs w:val="22"/>
        </w:rPr>
        <w:t>king</w:t>
      </w:r>
      <w:r w:rsidR="00936EFC" w:rsidRPr="00BA7A19">
        <w:rPr>
          <w:rFonts w:asciiTheme="majorHAnsi" w:hAnsiTheme="majorHAnsi"/>
          <w:sz w:val="22"/>
          <w:szCs w:val="22"/>
        </w:rPr>
        <w:t xml:space="preserve"> the person </w:t>
      </w:r>
      <w:r w:rsidR="00330299">
        <w:rPr>
          <w:rFonts w:asciiTheme="majorHAnsi" w:hAnsiTheme="majorHAnsi"/>
          <w:sz w:val="22"/>
          <w:szCs w:val="22"/>
        </w:rPr>
        <w:t xml:space="preserve">directly </w:t>
      </w:r>
      <w:r w:rsidR="00936EFC" w:rsidRPr="00BA7A19">
        <w:rPr>
          <w:rFonts w:asciiTheme="majorHAnsi" w:hAnsiTheme="majorHAnsi"/>
          <w:sz w:val="22"/>
          <w:szCs w:val="22"/>
        </w:rPr>
        <w:t xml:space="preserve">in front </w:t>
      </w:r>
      <w:r w:rsidR="00330299">
        <w:rPr>
          <w:rFonts w:asciiTheme="majorHAnsi" w:hAnsiTheme="majorHAnsi"/>
          <w:sz w:val="22"/>
          <w:szCs w:val="22"/>
        </w:rPr>
        <w:t xml:space="preserve">they </w:t>
      </w:r>
      <w:r w:rsidR="00936EFC" w:rsidRPr="00BA7A19">
        <w:rPr>
          <w:rFonts w:asciiTheme="majorHAnsi" w:hAnsiTheme="majorHAnsi"/>
          <w:sz w:val="22"/>
          <w:szCs w:val="22"/>
        </w:rPr>
        <w:t xml:space="preserve">focus on </w:t>
      </w:r>
      <w:r w:rsidR="00330299">
        <w:rPr>
          <w:rFonts w:asciiTheme="majorHAnsi" w:hAnsiTheme="majorHAnsi"/>
          <w:sz w:val="22"/>
          <w:szCs w:val="22"/>
        </w:rPr>
        <w:t>faithfully recreating movement</w:t>
      </w:r>
      <w:r w:rsidR="00936EFC" w:rsidRPr="00BA7A19">
        <w:rPr>
          <w:rFonts w:asciiTheme="majorHAnsi" w:hAnsiTheme="majorHAnsi"/>
          <w:sz w:val="22"/>
          <w:szCs w:val="22"/>
        </w:rPr>
        <w:t xml:space="preserve">. </w:t>
      </w:r>
      <w:r w:rsidRPr="00BA7A19">
        <w:rPr>
          <w:rFonts w:asciiTheme="majorHAnsi" w:hAnsiTheme="majorHAnsi"/>
          <w:sz w:val="22"/>
          <w:szCs w:val="22"/>
        </w:rPr>
        <w:t xml:space="preserve"> </w:t>
      </w:r>
    </w:p>
    <w:p w14:paraId="2D9A7A9D" w14:textId="068FDAA8" w:rsidR="00B225C4" w:rsidRPr="00BA7A19" w:rsidRDefault="00330299" w:rsidP="00F734E1">
      <w:pPr>
        <w:pStyle w:val="ListParagraph"/>
        <w:numPr>
          <w:ilvl w:val="0"/>
          <w:numId w:val="2"/>
        </w:numPr>
        <w:spacing w:line="276" w:lineRule="auto"/>
        <w:ind w:left="-142"/>
        <w:rPr>
          <w:rFonts w:asciiTheme="majorHAnsi" w:hAnsiTheme="majorHAnsi"/>
          <w:sz w:val="22"/>
          <w:szCs w:val="22"/>
        </w:rPr>
      </w:pPr>
      <w:r>
        <w:rPr>
          <w:rFonts w:asciiTheme="majorHAnsi" w:hAnsiTheme="majorHAnsi"/>
          <w:sz w:val="22"/>
          <w:szCs w:val="22"/>
        </w:rPr>
        <w:t>All s</w:t>
      </w:r>
      <w:r w:rsidR="00B225C4" w:rsidRPr="00BA7A19">
        <w:rPr>
          <w:rFonts w:asciiTheme="majorHAnsi" w:hAnsiTheme="majorHAnsi"/>
          <w:sz w:val="22"/>
          <w:szCs w:val="22"/>
        </w:rPr>
        <w:t>tudents are given the chance to be</w:t>
      </w:r>
      <w:r w:rsidR="00936EFC" w:rsidRPr="00BA7A19">
        <w:rPr>
          <w:rFonts w:asciiTheme="majorHAnsi" w:hAnsiTheme="majorHAnsi"/>
          <w:sz w:val="22"/>
          <w:szCs w:val="22"/>
        </w:rPr>
        <w:t xml:space="preserve"> the</w:t>
      </w:r>
      <w:r w:rsidR="00B225C4" w:rsidRPr="00BA7A19">
        <w:rPr>
          <w:rFonts w:asciiTheme="majorHAnsi" w:hAnsiTheme="majorHAnsi"/>
          <w:sz w:val="22"/>
          <w:szCs w:val="22"/>
        </w:rPr>
        <w:t xml:space="preserve"> leader and create steps in </w:t>
      </w:r>
      <w:r w:rsidR="00936EFC" w:rsidRPr="00BA7A19">
        <w:rPr>
          <w:rFonts w:asciiTheme="majorHAnsi" w:hAnsiTheme="majorHAnsi"/>
          <w:sz w:val="22"/>
          <w:szCs w:val="22"/>
        </w:rPr>
        <w:t xml:space="preserve">any </w:t>
      </w:r>
      <w:r w:rsidR="00B225C4" w:rsidRPr="00BA7A19">
        <w:rPr>
          <w:rFonts w:asciiTheme="majorHAnsi" w:hAnsiTheme="majorHAnsi"/>
          <w:sz w:val="22"/>
          <w:szCs w:val="22"/>
        </w:rPr>
        <w:t>direction or place in the theatre.</w:t>
      </w:r>
    </w:p>
    <w:p w14:paraId="1A5EAEE8" w14:textId="77777777" w:rsidR="00B225C4" w:rsidRPr="00BA7A19" w:rsidRDefault="00110BA9" w:rsidP="00F734E1">
      <w:pPr>
        <w:pStyle w:val="ListParagraph"/>
        <w:numPr>
          <w:ilvl w:val="0"/>
          <w:numId w:val="2"/>
        </w:numPr>
        <w:spacing w:line="276" w:lineRule="auto"/>
        <w:ind w:left="-142"/>
        <w:rPr>
          <w:rFonts w:asciiTheme="majorHAnsi" w:hAnsiTheme="majorHAnsi"/>
          <w:sz w:val="22"/>
          <w:szCs w:val="22"/>
        </w:rPr>
      </w:pPr>
      <w:r w:rsidRPr="00BA7A19">
        <w:rPr>
          <w:rFonts w:asciiTheme="majorHAnsi" w:hAnsiTheme="majorHAnsi"/>
          <w:sz w:val="22"/>
          <w:szCs w:val="22"/>
        </w:rPr>
        <w:lastRenderedPageBreak/>
        <w:t xml:space="preserve">Chelsea and Sam continuously encourage students to keep up and keep paying attention. </w:t>
      </w:r>
    </w:p>
    <w:p w14:paraId="3D68B3E7" w14:textId="5FD81CF2" w:rsidR="00110BA9" w:rsidRPr="00BA7A19" w:rsidRDefault="00110BA9" w:rsidP="00F734E1">
      <w:pPr>
        <w:pStyle w:val="ListParagraph"/>
        <w:numPr>
          <w:ilvl w:val="0"/>
          <w:numId w:val="2"/>
        </w:numPr>
        <w:spacing w:line="276" w:lineRule="auto"/>
        <w:ind w:left="-142"/>
        <w:rPr>
          <w:rFonts w:asciiTheme="majorHAnsi" w:hAnsiTheme="majorHAnsi"/>
          <w:sz w:val="22"/>
          <w:szCs w:val="22"/>
        </w:rPr>
      </w:pPr>
      <w:r w:rsidRPr="00BA7A19">
        <w:rPr>
          <w:rFonts w:asciiTheme="majorHAnsi" w:hAnsiTheme="majorHAnsi"/>
          <w:sz w:val="22"/>
          <w:szCs w:val="22"/>
        </w:rPr>
        <w:t>The</w:t>
      </w:r>
      <w:r w:rsidR="00936EFC" w:rsidRPr="00BA7A19">
        <w:rPr>
          <w:rFonts w:asciiTheme="majorHAnsi" w:hAnsiTheme="majorHAnsi"/>
          <w:sz w:val="22"/>
          <w:szCs w:val="22"/>
        </w:rPr>
        <w:t xml:space="preserve"> exercise progresses</w:t>
      </w:r>
      <w:r w:rsidRPr="00BA7A19">
        <w:rPr>
          <w:rFonts w:asciiTheme="majorHAnsi" w:hAnsiTheme="majorHAnsi"/>
          <w:sz w:val="22"/>
          <w:szCs w:val="22"/>
        </w:rPr>
        <w:t xml:space="preserve"> to putting their hands on the person in </w:t>
      </w:r>
      <w:r w:rsidR="00936EFC" w:rsidRPr="00BA7A19">
        <w:rPr>
          <w:rFonts w:asciiTheme="majorHAnsi" w:hAnsiTheme="majorHAnsi"/>
          <w:sz w:val="22"/>
          <w:szCs w:val="22"/>
        </w:rPr>
        <w:t>front’s</w:t>
      </w:r>
      <w:r w:rsidRPr="00BA7A19">
        <w:rPr>
          <w:rFonts w:asciiTheme="majorHAnsi" w:hAnsiTheme="majorHAnsi"/>
          <w:sz w:val="22"/>
          <w:szCs w:val="22"/>
        </w:rPr>
        <w:t xml:space="preserve"> shoulder</w:t>
      </w:r>
      <w:r w:rsidR="00936EFC" w:rsidRPr="00BA7A19">
        <w:rPr>
          <w:rFonts w:asciiTheme="majorHAnsi" w:hAnsiTheme="majorHAnsi"/>
          <w:sz w:val="22"/>
          <w:szCs w:val="22"/>
        </w:rPr>
        <w:t xml:space="preserve">, </w:t>
      </w:r>
      <w:r w:rsidRPr="00BA7A19">
        <w:rPr>
          <w:rFonts w:asciiTheme="majorHAnsi" w:hAnsiTheme="majorHAnsi"/>
          <w:sz w:val="22"/>
          <w:szCs w:val="22"/>
        </w:rPr>
        <w:t>then work</w:t>
      </w:r>
      <w:r w:rsidR="00031E79">
        <w:rPr>
          <w:rFonts w:asciiTheme="majorHAnsi" w:hAnsiTheme="majorHAnsi"/>
          <w:sz w:val="22"/>
          <w:szCs w:val="22"/>
        </w:rPr>
        <w:t>ing</w:t>
      </w:r>
      <w:r w:rsidRPr="00BA7A19">
        <w:rPr>
          <w:rFonts w:asciiTheme="majorHAnsi" w:hAnsiTheme="majorHAnsi"/>
          <w:sz w:val="22"/>
          <w:szCs w:val="22"/>
        </w:rPr>
        <w:t xml:space="preserve"> together </w:t>
      </w:r>
      <w:r w:rsidR="00936EFC" w:rsidRPr="00BA7A19">
        <w:rPr>
          <w:rFonts w:asciiTheme="majorHAnsi" w:hAnsiTheme="majorHAnsi"/>
          <w:sz w:val="22"/>
          <w:szCs w:val="22"/>
        </w:rPr>
        <w:t>like a snake</w:t>
      </w:r>
      <w:r w:rsidR="00330299">
        <w:rPr>
          <w:rFonts w:asciiTheme="majorHAnsi" w:hAnsiTheme="majorHAnsi"/>
          <w:sz w:val="22"/>
          <w:szCs w:val="22"/>
        </w:rPr>
        <w:t>’</w:t>
      </w:r>
      <w:r w:rsidR="00936EFC" w:rsidRPr="00BA7A19">
        <w:rPr>
          <w:rFonts w:asciiTheme="majorHAnsi" w:hAnsiTheme="majorHAnsi"/>
          <w:sz w:val="22"/>
          <w:szCs w:val="22"/>
        </w:rPr>
        <w:t>s body whilst also walking around the room.</w:t>
      </w:r>
    </w:p>
    <w:p w14:paraId="74CA728A" w14:textId="77777777" w:rsidR="00110BA9" w:rsidRPr="00BA7A19" w:rsidRDefault="00110BA9" w:rsidP="00F734E1">
      <w:pPr>
        <w:spacing w:line="276" w:lineRule="auto"/>
        <w:ind w:left="-142"/>
        <w:rPr>
          <w:rFonts w:asciiTheme="majorHAnsi" w:hAnsiTheme="majorHAnsi"/>
          <w:sz w:val="22"/>
          <w:szCs w:val="22"/>
        </w:rPr>
      </w:pPr>
    </w:p>
    <w:p w14:paraId="15991F3B" w14:textId="504A35BC" w:rsidR="00110BA9" w:rsidRPr="00BA7A19" w:rsidRDefault="00560F4E" w:rsidP="00F734E1">
      <w:pPr>
        <w:spacing w:line="276" w:lineRule="auto"/>
        <w:ind w:left="-142"/>
        <w:rPr>
          <w:rFonts w:asciiTheme="majorHAnsi" w:hAnsiTheme="majorHAnsi"/>
          <w:b/>
          <w:sz w:val="22"/>
          <w:szCs w:val="22"/>
          <w:u w:val="single"/>
        </w:rPr>
      </w:pPr>
      <w:r>
        <w:rPr>
          <w:rFonts w:asciiTheme="majorHAnsi" w:hAnsiTheme="majorHAnsi"/>
          <w:b/>
          <w:sz w:val="22"/>
          <w:szCs w:val="22"/>
          <w:u w:val="single"/>
        </w:rPr>
        <w:t>Themes</w:t>
      </w:r>
    </w:p>
    <w:p w14:paraId="2E4FE118" w14:textId="6F63C8A2" w:rsidR="00936EFC" w:rsidRPr="00BA7A19" w:rsidRDefault="00110BA9" w:rsidP="00F734E1">
      <w:pPr>
        <w:pStyle w:val="ListParagraph"/>
        <w:numPr>
          <w:ilvl w:val="0"/>
          <w:numId w:val="2"/>
        </w:numPr>
        <w:spacing w:line="276" w:lineRule="auto"/>
        <w:ind w:left="-142"/>
        <w:rPr>
          <w:rFonts w:asciiTheme="majorHAnsi" w:hAnsiTheme="majorHAnsi"/>
          <w:sz w:val="22"/>
          <w:szCs w:val="22"/>
        </w:rPr>
      </w:pPr>
      <w:r w:rsidRPr="00BA7A19">
        <w:rPr>
          <w:rFonts w:asciiTheme="majorHAnsi" w:hAnsiTheme="majorHAnsi"/>
          <w:sz w:val="22"/>
          <w:szCs w:val="22"/>
        </w:rPr>
        <w:t xml:space="preserve">Exploring possible themes a dance piece could be </w:t>
      </w:r>
      <w:r w:rsidR="006B4647">
        <w:rPr>
          <w:rFonts w:asciiTheme="majorHAnsi" w:hAnsiTheme="majorHAnsi"/>
          <w:sz w:val="22"/>
          <w:szCs w:val="22"/>
        </w:rPr>
        <w:t xml:space="preserve">based </w:t>
      </w:r>
      <w:r w:rsidRPr="00BA7A19">
        <w:rPr>
          <w:rFonts w:asciiTheme="majorHAnsi" w:hAnsiTheme="majorHAnsi"/>
          <w:sz w:val="22"/>
          <w:szCs w:val="22"/>
        </w:rPr>
        <w:t>on</w:t>
      </w:r>
      <w:r w:rsidR="00936EFC" w:rsidRPr="00BA7A19">
        <w:rPr>
          <w:rFonts w:asciiTheme="majorHAnsi" w:hAnsiTheme="majorHAnsi"/>
          <w:sz w:val="22"/>
          <w:szCs w:val="22"/>
        </w:rPr>
        <w:t xml:space="preserve"> by asking </w:t>
      </w:r>
      <w:r w:rsidR="00DE69BE">
        <w:rPr>
          <w:rFonts w:asciiTheme="majorHAnsi" w:hAnsiTheme="majorHAnsi"/>
          <w:sz w:val="22"/>
          <w:szCs w:val="22"/>
        </w:rPr>
        <w:t>students</w:t>
      </w:r>
      <w:r w:rsidR="00936EFC" w:rsidRPr="00BA7A19">
        <w:rPr>
          <w:rFonts w:asciiTheme="majorHAnsi" w:hAnsiTheme="majorHAnsi"/>
          <w:sz w:val="22"/>
          <w:szCs w:val="22"/>
        </w:rPr>
        <w:t xml:space="preserve"> </w:t>
      </w:r>
      <w:r w:rsidR="00560F4E">
        <w:rPr>
          <w:rFonts w:asciiTheme="majorHAnsi" w:hAnsiTheme="majorHAnsi"/>
          <w:sz w:val="22"/>
          <w:szCs w:val="22"/>
        </w:rPr>
        <w:t>to:</w:t>
      </w:r>
      <w:r w:rsidRPr="00BA7A19">
        <w:rPr>
          <w:rFonts w:asciiTheme="majorHAnsi" w:hAnsiTheme="majorHAnsi"/>
          <w:sz w:val="22"/>
          <w:szCs w:val="22"/>
        </w:rPr>
        <w:t xml:space="preserve"> </w:t>
      </w:r>
    </w:p>
    <w:p w14:paraId="497B1435" w14:textId="0D836F08" w:rsidR="00110BA9" w:rsidRPr="00BA7A19" w:rsidRDefault="00110BA9" w:rsidP="00F734E1">
      <w:pPr>
        <w:pStyle w:val="ListParagraph"/>
        <w:numPr>
          <w:ilvl w:val="0"/>
          <w:numId w:val="2"/>
        </w:numPr>
        <w:spacing w:line="276" w:lineRule="auto"/>
        <w:ind w:left="-142"/>
        <w:rPr>
          <w:rFonts w:asciiTheme="majorHAnsi" w:hAnsiTheme="majorHAnsi"/>
          <w:sz w:val="22"/>
          <w:szCs w:val="22"/>
        </w:rPr>
      </w:pPr>
      <w:r w:rsidRPr="00BA7A19">
        <w:rPr>
          <w:rFonts w:asciiTheme="majorHAnsi" w:hAnsiTheme="majorHAnsi"/>
          <w:sz w:val="22"/>
          <w:szCs w:val="22"/>
        </w:rPr>
        <w:t>Referenc</w:t>
      </w:r>
      <w:r w:rsidR="00560F4E">
        <w:rPr>
          <w:rFonts w:asciiTheme="majorHAnsi" w:hAnsiTheme="majorHAnsi"/>
          <w:sz w:val="22"/>
          <w:szCs w:val="22"/>
        </w:rPr>
        <w:t>e</w:t>
      </w:r>
      <w:r w:rsidRPr="00BA7A19">
        <w:rPr>
          <w:rFonts w:asciiTheme="majorHAnsi" w:hAnsiTheme="majorHAnsi"/>
          <w:sz w:val="22"/>
          <w:szCs w:val="22"/>
        </w:rPr>
        <w:t xml:space="preserve"> the jumping from </w:t>
      </w:r>
      <w:r w:rsidR="00DE69BE">
        <w:rPr>
          <w:rFonts w:asciiTheme="majorHAnsi" w:hAnsiTheme="majorHAnsi"/>
          <w:sz w:val="22"/>
          <w:szCs w:val="22"/>
        </w:rPr>
        <w:t>the previous</w:t>
      </w:r>
      <w:r w:rsidRPr="00BA7A19">
        <w:rPr>
          <w:rFonts w:asciiTheme="majorHAnsi" w:hAnsiTheme="majorHAnsi"/>
          <w:sz w:val="22"/>
          <w:szCs w:val="22"/>
        </w:rPr>
        <w:t xml:space="preserve"> dance piece they </w:t>
      </w:r>
      <w:r w:rsidR="00DE69BE">
        <w:rPr>
          <w:rFonts w:asciiTheme="majorHAnsi" w:hAnsiTheme="majorHAnsi"/>
          <w:sz w:val="22"/>
          <w:szCs w:val="22"/>
        </w:rPr>
        <w:t>created</w:t>
      </w:r>
      <w:r w:rsidRPr="00BA7A19">
        <w:rPr>
          <w:rFonts w:asciiTheme="majorHAnsi" w:hAnsiTheme="majorHAnsi"/>
          <w:sz w:val="22"/>
          <w:szCs w:val="22"/>
        </w:rPr>
        <w:t xml:space="preserve"> with the students. </w:t>
      </w:r>
    </w:p>
    <w:p w14:paraId="11C321D4" w14:textId="7D2E3300" w:rsidR="00110BA9" w:rsidRPr="00BA7A19" w:rsidRDefault="00560F4E" w:rsidP="00F734E1">
      <w:pPr>
        <w:pStyle w:val="ListParagraph"/>
        <w:numPr>
          <w:ilvl w:val="0"/>
          <w:numId w:val="2"/>
        </w:numPr>
        <w:spacing w:line="276" w:lineRule="auto"/>
        <w:ind w:left="-142"/>
        <w:rPr>
          <w:rFonts w:asciiTheme="majorHAnsi" w:hAnsiTheme="majorHAnsi"/>
          <w:sz w:val="22"/>
          <w:szCs w:val="22"/>
        </w:rPr>
      </w:pPr>
      <w:r>
        <w:rPr>
          <w:rFonts w:asciiTheme="majorHAnsi" w:hAnsiTheme="majorHAnsi"/>
          <w:sz w:val="22"/>
          <w:szCs w:val="22"/>
        </w:rPr>
        <w:t>E</w:t>
      </w:r>
      <w:r w:rsidR="00110BA9" w:rsidRPr="00BA7A19">
        <w:rPr>
          <w:rFonts w:asciiTheme="majorHAnsi" w:hAnsiTheme="majorHAnsi"/>
          <w:sz w:val="22"/>
          <w:szCs w:val="22"/>
        </w:rPr>
        <w:t>xplain</w:t>
      </w:r>
      <w:r>
        <w:rPr>
          <w:rFonts w:asciiTheme="majorHAnsi" w:hAnsiTheme="majorHAnsi"/>
          <w:sz w:val="22"/>
          <w:szCs w:val="22"/>
        </w:rPr>
        <w:t>ing</w:t>
      </w:r>
      <w:r w:rsidR="00110BA9" w:rsidRPr="00BA7A19">
        <w:rPr>
          <w:rFonts w:asciiTheme="majorHAnsi" w:hAnsiTheme="majorHAnsi"/>
          <w:sz w:val="22"/>
          <w:szCs w:val="22"/>
        </w:rPr>
        <w:t xml:space="preserve"> to students that this piece is about birds and comes from Galatea</w:t>
      </w:r>
    </w:p>
    <w:p w14:paraId="05F57D10" w14:textId="57677E10" w:rsidR="00110BA9" w:rsidRPr="00BA7A19" w:rsidRDefault="00110BA9" w:rsidP="00F734E1">
      <w:pPr>
        <w:pStyle w:val="ListParagraph"/>
        <w:numPr>
          <w:ilvl w:val="0"/>
          <w:numId w:val="2"/>
        </w:numPr>
        <w:spacing w:line="276" w:lineRule="auto"/>
        <w:ind w:left="-142"/>
        <w:rPr>
          <w:rFonts w:asciiTheme="majorHAnsi" w:hAnsiTheme="majorHAnsi"/>
          <w:sz w:val="22"/>
          <w:szCs w:val="22"/>
        </w:rPr>
      </w:pPr>
      <w:r w:rsidRPr="00BA7A19">
        <w:rPr>
          <w:rFonts w:asciiTheme="majorHAnsi" w:hAnsiTheme="majorHAnsi"/>
          <w:sz w:val="22"/>
          <w:szCs w:val="22"/>
        </w:rPr>
        <w:t xml:space="preserve">Sam </w:t>
      </w:r>
      <w:r w:rsidR="00DE69BE">
        <w:rPr>
          <w:rFonts w:asciiTheme="majorHAnsi" w:hAnsiTheme="majorHAnsi"/>
          <w:sz w:val="22"/>
          <w:szCs w:val="22"/>
        </w:rPr>
        <w:t>demonstrates</w:t>
      </w:r>
      <w:r w:rsidRPr="00BA7A19">
        <w:rPr>
          <w:rFonts w:asciiTheme="majorHAnsi" w:hAnsiTheme="majorHAnsi"/>
          <w:sz w:val="22"/>
          <w:szCs w:val="22"/>
        </w:rPr>
        <w:t xml:space="preserve"> four </w:t>
      </w:r>
      <w:r w:rsidR="00DE69BE">
        <w:rPr>
          <w:rFonts w:asciiTheme="majorHAnsi" w:hAnsiTheme="majorHAnsi"/>
          <w:sz w:val="22"/>
          <w:szCs w:val="22"/>
        </w:rPr>
        <w:t xml:space="preserve">fast paced </w:t>
      </w:r>
      <w:r w:rsidRPr="00BA7A19">
        <w:rPr>
          <w:rFonts w:asciiTheme="majorHAnsi" w:hAnsiTheme="majorHAnsi"/>
          <w:sz w:val="22"/>
          <w:szCs w:val="22"/>
        </w:rPr>
        <w:t xml:space="preserve">upper body moves. </w:t>
      </w:r>
    </w:p>
    <w:p w14:paraId="35CB8762" w14:textId="34459848" w:rsidR="00110BA9" w:rsidRPr="00BA7A19" w:rsidRDefault="00110BA9" w:rsidP="00F734E1">
      <w:pPr>
        <w:pStyle w:val="ListParagraph"/>
        <w:numPr>
          <w:ilvl w:val="0"/>
          <w:numId w:val="2"/>
        </w:numPr>
        <w:spacing w:line="276" w:lineRule="auto"/>
        <w:ind w:left="-142"/>
        <w:rPr>
          <w:rFonts w:asciiTheme="majorHAnsi" w:hAnsiTheme="majorHAnsi"/>
          <w:sz w:val="22"/>
          <w:szCs w:val="22"/>
        </w:rPr>
      </w:pPr>
      <w:r w:rsidRPr="00BA7A19">
        <w:rPr>
          <w:rFonts w:asciiTheme="majorHAnsi" w:hAnsiTheme="majorHAnsi"/>
          <w:sz w:val="22"/>
          <w:szCs w:val="22"/>
        </w:rPr>
        <w:t xml:space="preserve">He then draws their </w:t>
      </w:r>
      <w:r w:rsidR="00AC31C2">
        <w:rPr>
          <w:rFonts w:asciiTheme="majorHAnsi" w:hAnsiTheme="majorHAnsi"/>
          <w:sz w:val="22"/>
          <w:szCs w:val="22"/>
        </w:rPr>
        <w:t>attention to</w:t>
      </w:r>
      <w:r w:rsidRPr="00BA7A19">
        <w:rPr>
          <w:rFonts w:asciiTheme="majorHAnsi" w:hAnsiTheme="majorHAnsi"/>
          <w:sz w:val="22"/>
          <w:szCs w:val="22"/>
        </w:rPr>
        <w:t xml:space="preserve"> </w:t>
      </w:r>
      <w:r w:rsidR="00AC31C2">
        <w:rPr>
          <w:rFonts w:asciiTheme="majorHAnsi" w:hAnsiTheme="majorHAnsi"/>
          <w:sz w:val="22"/>
          <w:szCs w:val="22"/>
        </w:rPr>
        <w:t xml:space="preserve">note </w:t>
      </w:r>
      <w:r w:rsidRPr="00BA7A19">
        <w:rPr>
          <w:rFonts w:asciiTheme="majorHAnsi" w:hAnsiTheme="majorHAnsi"/>
          <w:sz w:val="22"/>
          <w:szCs w:val="22"/>
        </w:rPr>
        <w:t xml:space="preserve">the differences of each move. </w:t>
      </w:r>
    </w:p>
    <w:p w14:paraId="5C1599C2" w14:textId="77777777" w:rsidR="00936EFC" w:rsidRPr="00BA7A19" w:rsidRDefault="00936EFC" w:rsidP="00F734E1">
      <w:pPr>
        <w:pStyle w:val="ListParagraph"/>
        <w:numPr>
          <w:ilvl w:val="0"/>
          <w:numId w:val="2"/>
        </w:numPr>
        <w:spacing w:line="276" w:lineRule="auto"/>
        <w:ind w:left="-142"/>
        <w:rPr>
          <w:rFonts w:asciiTheme="majorHAnsi" w:hAnsiTheme="majorHAnsi"/>
          <w:sz w:val="22"/>
          <w:szCs w:val="22"/>
        </w:rPr>
      </w:pPr>
      <w:r w:rsidRPr="00BA7A19">
        <w:rPr>
          <w:rFonts w:asciiTheme="majorHAnsi" w:hAnsiTheme="majorHAnsi"/>
          <w:sz w:val="22"/>
          <w:szCs w:val="22"/>
        </w:rPr>
        <w:t>Students continue practicing the four movements.</w:t>
      </w:r>
    </w:p>
    <w:p w14:paraId="43B89B8A" w14:textId="77777777" w:rsidR="00110BA9" w:rsidRPr="00BA7A19" w:rsidRDefault="00110BA9" w:rsidP="00F734E1">
      <w:pPr>
        <w:spacing w:line="276" w:lineRule="auto"/>
        <w:ind w:left="-142"/>
        <w:rPr>
          <w:rFonts w:asciiTheme="majorHAnsi" w:hAnsiTheme="majorHAnsi"/>
          <w:sz w:val="22"/>
          <w:szCs w:val="22"/>
        </w:rPr>
      </w:pPr>
    </w:p>
    <w:p w14:paraId="1C33E4D6" w14:textId="77777777" w:rsidR="00110BA9" w:rsidRPr="00BA7A19" w:rsidRDefault="00110BA9" w:rsidP="00F734E1">
      <w:pPr>
        <w:spacing w:line="276" w:lineRule="auto"/>
        <w:ind w:left="-142"/>
        <w:rPr>
          <w:rFonts w:asciiTheme="majorHAnsi" w:hAnsiTheme="majorHAnsi"/>
          <w:b/>
          <w:sz w:val="22"/>
          <w:szCs w:val="22"/>
          <w:u w:val="single"/>
        </w:rPr>
      </w:pPr>
      <w:r w:rsidRPr="00BA7A19">
        <w:rPr>
          <w:rFonts w:asciiTheme="majorHAnsi" w:hAnsiTheme="majorHAnsi"/>
          <w:b/>
          <w:sz w:val="22"/>
          <w:szCs w:val="22"/>
          <w:u w:val="single"/>
        </w:rPr>
        <w:t>Developing Transitions</w:t>
      </w:r>
    </w:p>
    <w:p w14:paraId="0DDEA835" w14:textId="3B771B62" w:rsidR="00110BA9" w:rsidRPr="00BA7A19" w:rsidRDefault="00110BA9" w:rsidP="00F734E1">
      <w:pPr>
        <w:pStyle w:val="ListParagraph"/>
        <w:numPr>
          <w:ilvl w:val="0"/>
          <w:numId w:val="5"/>
        </w:numPr>
        <w:spacing w:line="276" w:lineRule="auto"/>
        <w:ind w:left="-142"/>
        <w:rPr>
          <w:rFonts w:asciiTheme="majorHAnsi" w:hAnsiTheme="majorHAnsi"/>
          <w:sz w:val="22"/>
          <w:szCs w:val="22"/>
        </w:rPr>
      </w:pPr>
      <w:r w:rsidRPr="00BA7A19">
        <w:rPr>
          <w:rFonts w:asciiTheme="majorHAnsi" w:hAnsiTheme="majorHAnsi"/>
          <w:sz w:val="22"/>
          <w:szCs w:val="22"/>
        </w:rPr>
        <w:t xml:space="preserve">Chelsea </w:t>
      </w:r>
      <w:r w:rsidR="00AC31C2">
        <w:rPr>
          <w:rFonts w:asciiTheme="majorHAnsi" w:hAnsiTheme="majorHAnsi"/>
          <w:sz w:val="22"/>
          <w:szCs w:val="22"/>
        </w:rPr>
        <w:t>draws responses from the</w:t>
      </w:r>
      <w:r w:rsidRPr="00BA7A19">
        <w:rPr>
          <w:rFonts w:asciiTheme="majorHAnsi" w:hAnsiTheme="majorHAnsi"/>
          <w:sz w:val="22"/>
          <w:szCs w:val="22"/>
        </w:rPr>
        <w:t xml:space="preserve"> group </w:t>
      </w:r>
      <w:r w:rsidR="00AC31C2">
        <w:rPr>
          <w:rFonts w:asciiTheme="majorHAnsi" w:hAnsiTheme="majorHAnsi"/>
          <w:sz w:val="22"/>
          <w:szCs w:val="22"/>
        </w:rPr>
        <w:t>by asking ‘I</w:t>
      </w:r>
      <w:r w:rsidRPr="00BA7A19">
        <w:rPr>
          <w:rFonts w:asciiTheme="majorHAnsi" w:hAnsiTheme="majorHAnsi"/>
          <w:sz w:val="22"/>
          <w:szCs w:val="22"/>
        </w:rPr>
        <w:t xml:space="preserve">n what ways do birds </w:t>
      </w:r>
      <w:r w:rsidR="00560F4E">
        <w:rPr>
          <w:rFonts w:asciiTheme="majorHAnsi" w:hAnsiTheme="majorHAnsi"/>
          <w:sz w:val="22"/>
          <w:szCs w:val="22"/>
        </w:rPr>
        <w:t>travel?</w:t>
      </w:r>
      <w:r w:rsidR="00AC31C2">
        <w:rPr>
          <w:rFonts w:asciiTheme="majorHAnsi" w:hAnsiTheme="majorHAnsi"/>
          <w:sz w:val="22"/>
          <w:szCs w:val="22"/>
        </w:rPr>
        <w:t>’</w:t>
      </w:r>
      <w:r w:rsidR="00560F4E">
        <w:rPr>
          <w:rFonts w:asciiTheme="majorHAnsi" w:hAnsiTheme="majorHAnsi"/>
          <w:sz w:val="22"/>
          <w:szCs w:val="22"/>
        </w:rPr>
        <w:t xml:space="preserve"> They respond</w:t>
      </w:r>
      <w:r w:rsidRPr="00BA7A19">
        <w:rPr>
          <w:rFonts w:asciiTheme="majorHAnsi" w:hAnsiTheme="majorHAnsi"/>
          <w:sz w:val="22"/>
          <w:szCs w:val="22"/>
        </w:rPr>
        <w:t>: fly, walk, hop and even when on the same spot they sharply move their heads around</w:t>
      </w:r>
      <w:r w:rsidR="00560F4E">
        <w:rPr>
          <w:rFonts w:asciiTheme="majorHAnsi" w:hAnsiTheme="majorHAnsi"/>
          <w:sz w:val="22"/>
          <w:szCs w:val="22"/>
        </w:rPr>
        <w:t>.</w:t>
      </w:r>
    </w:p>
    <w:p w14:paraId="31E7B127" w14:textId="77777777" w:rsidR="00110BA9" w:rsidRPr="00BA7A19" w:rsidRDefault="00110BA9" w:rsidP="00F734E1">
      <w:pPr>
        <w:pStyle w:val="ListParagraph"/>
        <w:numPr>
          <w:ilvl w:val="0"/>
          <w:numId w:val="5"/>
        </w:numPr>
        <w:spacing w:line="276" w:lineRule="auto"/>
        <w:ind w:left="-142"/>
        <w:rPr>
          <w:rFonts w:asciiTheme="majorHAnsi" w:hAnsiTheme="majorHAnsi"/>
          <w:sz w:val="22"/>
          <w:szCs w:val="22"/>
        </w:rPr>
      </w:pPr>
      <w:r w:rsidRPr="00BA7A19">
        <w:rPr>
          <w:rFonts w:asciiTheme="majorHAnsi" w:hAnsiTheme="majorHAnsi"/>
          <w:sz w:val="22"/>
          <w:szCs w:val="22"/>
        </w:rPr>
        <w:t xml:space="preserve">Sam focuses on the different tones of each </w:t>
      </w:r>
      <w:r w:rsidR="009F15DB" w:rsidRPr="00BA7A19">
        <w:rPr>
          <w:rFonts w:asciiTheme="majorHAnsi" w:hAnsiTheme="majorHAnsi"/>
          <w:sz w:val="22"/>
          <w:szCs w:val="22"/>
        </w:rPr>
        <w:t>movement:</w:t>
      </w:r>
      <w:r w:rsidRPr="00BA7A19">
        <w:rPr>
          <w:rFonts w:asciiTheme="majorHAnsi" w:hAnsiTheme="majorHAnsi"/>
          <w:sz w:val="22"/>
          <w:szCs w:val="22"/>
        </w:rPr>
        <w:t xml:space="preserve"> soft flying or sha</w:t>
      </w:r>
      <w:r w:rsidR="009F15DB" w:rsidRPr="00BA7A19">
        <w:rPr>
          <w:rFonts w:asciiTheme="majorHAnsi" w:hAnsiTheme="majorHAnsi"/>
          <w:sz w:val="22"/>
          <w:szCs w:val="22"/>
        </w:rPr>
        <w:t>r</w:t>
      </w:r>
      <w:r w:rsidRPr="00BA7A19">
        <w:rPr>
          <w:rFonts w:asciiTheme="majorHAnsi" w:hAnsiTheme="majorHAnsi"/>
          <w:sz w:val="22"/>
          <w:szCs w:val="22"/>
        </w:rPr>
        <w:t xml:space="preserve">p head movements. </w:t>
      </w:r>
    </w:p>
    <w:p w14:paraId="2083EBFA" w14:textId="77777777" w:rsidR="000152AD" w:rsidRPr="00BA7A19" w:rsidRDefault="000152AD" w:rsidP="00F734E1">
      <w:pPr>
        <w:pStyle w:val="ListParagraph"/>
        <w:numPr>
          <w:ilvl w:val="0"/>
          <w:numId w:val="5"/>
        </w:numPr>
        <w:spacing w:line="276" w:lineRule="auto"/>
        <w:ind w:left="-142"/>
        <w:rPr>
          <w:rFonts w:asciiTheme="majorHAnsi" w:hAnsiTheme="majorHAnsi"/>
          <w:b/>
          <w:sz w:val="22"/>
          <w:szCs w:val="22"/>
          <w:u w:val="single"/>
        </w:rPr>
      </w:pPr>
      <w:r w:rsidRPr="00BA7A19">
        <w:rPr>
          <w:rFonts w:asciiTheme="majorHAnsi" w:hAnsiTheme="majorHAnsi"/>
          <w:sz w:val="22"/>
          <w:szCs w:val="22"/>
        </w:rPr>
        <w:t>The</w:t>
      </w:r>
      <w:r w:rsidR="009F15DB" w:rsidRPr="00BA7A19">
        <w:rPr>
          <w:rFonts w:asciiTheme="majorHAnsi" w:hAnsiTheme="majorHAnsi"/>
          <w:sz w:val="22"/>
          <w:szCs w:val="22"/>
        </w:rPr>
        <w:t xml:space="preserve"> students</w:t>
      </w:r>
      <w:r w:rsidRPr="00BA7A19">
        <w:rPr>
          <w:rFonts w:asciiTheme="majorHAnsi" w:hAnsiTheme="majorHAnsi"/>
          <w:sz w:val="22"/>
          <w:szCs w:val="22"/>
        </w:rPr>
        <w:t xml:space="preserve"> have</w:t>
      </w:r>
      <w:r w:rsidR="009F15DB" w:rsidRPr="00BA7A19">
        <w:rPr>
          <w:rFonts w:asciiTheme="majorHAnsi" w:hAnsiTheme="majorHAnsi"/>
          <w:sz w:val="22"/>
          <w:szCs w:val="22"/>
        </w:rPr>
        <w:t xml:space="preserve"> the opportunity to show a solo </w:t>
      </w:r>
      <w:r w:rsidRPr="00BA7A19">
        <w:rPr>
          <w:rFonts w:asciiTheme="majorHAnsi" w:hAnsiTheme="majorHAnsi"/>
          <w:sz w:val="22"/>
          <w:szCs w:val="22"/>
        </w:rPr>
        <w:t>to the group, demonstrating</w:t>
      </w:r>
      <w:r w:rsidR="009F15DB" w:rsidRPr="00BA7A19">
        <w:rPr>
          <w:rFonts w:asciiTheme="majorHAnsi" w:hAnsiTheme="majorHAnsi"/>
          <w:sz w:val="22"/>
          <w:szCs w:val="22"/>
        </w:rPr>
        <w:t xml:space="preserve"> how they incorporate</w:t>
      </w:r>
      <w:r w:rsidRPr="00BA7A19">
        <w:rPr>
          <w:rFonts w:asciiTheme="majorHAnsi" w:hAnsiTheme="majorHAnsi"/>
          <w:sz w:val="22"/>
          <w:szCs w:val="22"/>
        </w:rPr>
        <w:t>d all these different movements.</w:t>
      </w:r>
    </w:p>
    <w:p w14:paraId="0000A240" w14:textId="77777777" w:rsidR="000152AD" w:rsidRPr="00BA7A19" w:rsidRDefault="000152AD" w:rsidP="00F734E1">
      <w:pPr>
        <w:spacing w:line="276" w:lineRule="auto"/>
        <w:ind w:left="-142"/>
        <w:rPr>
          <w:rFonts w:asciiTheme="majorHAnsi" w:hAnsiTheme="majorHAnsi"/>
          <w:b/>
          <w:sz w:val="22"/>
          <w:szCs w:val="22"/>
          <w:u w:val="single"/>
        </w:rPr>
      </w:pPr>
    </w:p>
    <w:p w14:paraId="335D2F38" w14:textId="77777777" w:rsidR="009F15DB" w:rsidRPr="00BA7A19" w:rsidRDefault="009F15DB" w:rsidP="00F734E1">
      <w:pPr>
        <w:spacing w:line="276" w:lineRule="auto"/>
        <w:ind w:left="-142"/>
        <w:rPr>
          <w:rFonts w:asciiTheme="majorHAnsi" w:hAnsiTheme="majorHAnsi"/>
          <w:b/>
          <w:sz w:val="22"/>
          <w:szCs w:val="22"/>
          <w:u w:val="single"/>
        </w:rPr>
      </w:pPr>
      <w:r w:rsidRPr="00BA7A19">
        <w:rPr>
          <w:rFonts w:asciiTheme="majorHAnsi" w:hAnsiTheme="majorHAnsi"/>
          <w:b/>
          <w:sz w:val="22"/>
          <w:szCs w:val="22"/>
          <w:u w:val="single"/>
        </w:rPr>
        <w:t>Creative Exercises</w:t>
      </w:r>
    </w:p>
    <w:p w14:paraId="18E93324" w14:textId="10487A81" w:rsidR="009F15DB" w:rsidRPr="00BA7A19" w:rsidRDefault="00560F4E" w:rsidP="00F734E1">
      <w:pPr>
        <w:spacing w:line="276" w:lineRule="auto"/>
        <w:ind w:left="-142"/>
        <w:rPr>
          <w:rFonts w:asciiTheme="majorHAnsi" w:hAnsiTheme="majorHAnsi"/>
          <w:sz w:val="22"/>
          <w:szCs w:val="22"/>
        </w:rPr>
      </w:pPr>
      <w:r>
        <w:rPr>
          <w:rFonts w:asciiTheme="majorHAnsi" w:hAnsiTheme="majorHAnsi"/>
          <w:sz w:val="22"/>
          <w:szCs w:val="22"/>
        </w:rPr>
        <w:t>Structured</w:t>
      </w:r>
      <w:r w:rsidR="009F15DB" w:rsidRPr="00BA7A19">
        <w:rPr>
          <w:rFonts w:asciiTheme="majorHAnsi" w:hAnsiTheme="majorHAnsi"/>
          <w:sz w:val="22"/>
          <w:szCs w:val="22"/>
        </w:rPr>
        <w:t xml:space="preserve"> improvisation and interacting with</w:t>
      </w:r>
      <w:r>
        <w:rPr>
          <w:rFonts w:asciiTheme="majorHAnsi" w:hAnsiTheme="majorHAnsi"/>
          <w:sz w:val="22"/>
          <w:szCs w:val="22"/>
        </w:rPr>
        <w:t>in</w:t>
      </w:r>
      <w:r w:rsidR="009F15DB" w:rsidRPr="00BA7A19">
        <w:rPr>
          <w:rFonts w:asciiTheme="majorHAnsi" w:hAnsiTheme="majorHAnsi"/>
          <w:sz w:val="22"/>
          <w:szCs w:val="22"/>
        </w:rPr>
        <w:t xml:space="preserve"> </w:t>
      </w:r>
      <w:r>
        <w:rPr>
          <w:rFonts w:asciiTheme="majorHAnsi" w:hAnsiTheme="majorHAnsi"/>
          <w:sz w:val="22"/>
          <w:szCs w:val="22"/>
        </w:rPr>
        <w:t>group</w:t>
      </w:r>
      <w:r w:rsidR="009F15DB" w:rsidRPr="00BA7A19">
        <w:rPr>
          <w:rFonts w:asciiTheme="majorHAnsi" w:hAnsiTheme="majorHAnsi"/>
          <w:sz w:val="22"/>
          <w:szCs w:val="22"/>
        </w:rPr>
        <w:t>:</w:t>
      </w:r>
    </w:p>
    <w:p w14:paraId="455BAB64" w14:textId="77777777" w:rsidR="009F15DB" w:rsidRPr="003C0959" w:rsidRDefault="009F15DB" w:rsidP="00F734E1">
      <w:pPr>
        <w:spacing w:line="276" w:lineRule="auto"/>
        <w:ind w:left="-142"/>
        <w:rPr>
          <w:rFonts w:asciiTheme="majorHAnsi" w:hAnsiTheme="majorHAnsi"/>
          <w:b/>
          <w:sz w:val="22"/>
          <w:szCs w:val="22"/>
        </w:rPr>
      </w:pPr>
      <w:r w:rsidRPr="003C0959">
        <w:rPr>
          <w:rFonts w:asciiTheme="majorHAnsi" w:hAnsiTheme="majorHAnsi"/>
          <w:b/>
          <w:sz w:val="22"/>
          <w:szCs w:val="22"/>
        </w:rPr>
        <w:t>First exercise</w:t>
      </w:r>
    </w:p>
    <w:p w14:paraId="68CB07D2" w14:textId="1CB8C887" w:rsidR="000152AD" w:rsidRPr="00BA7A19" w:rsidRDefault="000152AD" w:rsidP="00F734E1">
      <w:pPr>
        <w:pStyle w:val="ListParagraph"/>
        <w:numPr>
          <w:ilvl w:val="0"/>
          <w:numId w:val="2"/>
        </w:numPr>
        <w:spacing w:line="276" w:lineRule="auto"/>
        <w:ind w:left="-142"/>
        <w:rPr>
          <w:rFonts w:asciiTheme="majorHAnsi" w:hAnsiTheme="majorHAnsi"/>
          <w:sz w:val="22"/>
          <w:szCs w:val="22"/>
        </w:rPr>
      </w:pPr>
      <w:r w:rsidRPr="00BA7A19">
        <w:rPr>
          <w:rFonts w:asciiTheme="majorHAnsi" w:hAnsiTheme="majorHAnsi"/>
          <w:sz w:val="22"/>
          <w:szCs w:val="22"/>
        </w:rPr>
        <w:t>One</w:t>
      </w:r>
      <w:r w:rsidR="009F15DB" w:rsidRPr="00BA7A19">
        <w:rPr>
          <w:rFonts w:asciiTheme="majorHAnsi" w:hAnsiTheme="majorHAnsi"/>
          <w:sz w:val="22"/>
          <w:szCs w:val="22"/>
        </w:rPr>
        <w:t xml:space="preserve"> student </w:t>
      </w:r>
      <w:r w:rsidR="00560F4E">
        <w:rPr>
          <w:rFonts w:asciiTheme="majorHAnsi" w:hAnsiTheme="majorHAnsi"/>
          <w:sz w:val="22"/>
          <w:szCs w:val="22"/>
        </w:rPr>
        <w:t>begins</w:t>
      </w:r>
      <w:r w:rsidR="009F15DB" w:rsidRPr="00BA7A19">
        <w:rPr>
          <w:rFonts w:asciiTheme="majorHAnsi" w:hAnsiTheme="majorHAnsi"/>
          <w:sz w:val="22"/>
          <w:szCs w:val="22"/>
        </w:rPr>
        <w:t xml:space="preserve"> by </w:t>
      </w:r>
      <w:r w:rsidR="00560F4E">
        <w:rPr>
          <w:rFonts w:asciiTheme="majorHAnsi" w:hAnsiTheme="majorHAnsi"/>
          <w:sz w:val="22"/>
          <w:szCs w:val="22"/>
        </w:rPr>
        <w:t>taking</w:t>
      </w:r>
      <w:r w:rsidR="009F15DB" w:rsidRPr="00BA7A19">
        <w:rPr>
          <w:rFonts w:asciiTheme="majorHAnsi" w:hAnsiTheme="majorHAnsi"/>
          <w:sz w:val="22"/>
          <w:szCs w:val="22"/>
        </w:rPr>
        <w:t xml:space="preserve"> a </w:t>
      </w:r>
      <w:r w:rsidR="00560F4E">
        <w:rPr>
          <w:rFonts w:asciiTheme="majorHAnsi" w:hAnsiTheme="majorHAnsi"/>
          <w:sz w:val="22"/>
          <w:szCs w:val="22"/>
        </w:rPr>
        <w:t>static pose</w:t>
      </w:r>
      <w:r w:rsidR="009F15DB" w:rsidRPr="00BA7A19">
        <w:rPr>
          <w:rFonts w:asciiTheme="majorHAnsi" w:hAnsiTheme="majorHAnsi"/>
          <w:sz w:val="22"/>
          <w:szCs w:val="22"/>
        </w:rPr>
        <w:t xml:space="preserve"> then another student join</w:t>
      </w:r>
      <w:r w:rsidR="0021020C">
        <w:rPr>
          <w:rFonts w:asciiTheme="majorHAnsi" w:hAnsiTheme="majorHAnsi"/>
          <w:sz w:val="22"/>
          <w:szCs w:val="22"/>
        </w:rPr>
        <w:t>s</w:t>
      </w:r>
      <w:r w:rsidR="009F15DB" w:rsidRPr="00BA7A19">
        <w:rPr>
          <w:rFonts w:asciiTheme="majorHAnsi" w:hAnsiTheme="majorHAnsi"/>
          <w:sz w:val="22"/>
          <w:szCs w:val="22"/>
        </w:rPr>
        <w:t xml:space="preserve"> </w:t>
      </w:r>
      <w:r w:rsidR="0021020C">
        <w:rPr>
          <w:rFonts w:asciiTheme="majorHAnsi" w:hAnsiTheme="majorHAnsi"/>
          <w:sz w:val="22"/>
          <w:szCs w:val="22"/>
        </w:rPr>
        <w:t>as</w:t>
      </w:r>
      <w:r w:rsidR="009F15DB" w:rsidRPr="00BA7A19">
        <w:rPr>
          <w:rFonts w:asciiTheme="majorHAnsi" w:hAnsiTheme="majorHAnsi"/>
          <w:sz w:val="22"/>
          <w:szCs w:val="22"/>
        </w:rPr>
        <w:t xml:space="preserve"> they think of </w:t>
      </w:r>
      <w:r w:rsidR="00560F4E">
        <w:rPr>
          <w:rFonts w:asciiTheme="majorHAnsi" w:hAnsiTheme="majorHAnsi"/>
          <w:sz w:val="22"/>
          <w:szCs w:val="22"/>
        </w:rPr>
        <w:t>a complimentary shape.</w:t>
      </w:r>
    </w:p>
    <w:p w14:paraId="4FF80417" w14:textId="77F1A0C8" w:rsidR="009F15DB" w:rsidRPr="00BA7A19" w:rsidRDefault="009F15DB" w:rsidP="00F734E1">
      <w:pPr>
        <w:pStyle w:val="ListParagraph"/>
        <w:numPr>
          <w:ilvl w:val="0"/>
          <w:numId w:val="2"/>
        </w:numPr>
        <w:spacing w:line="276" w:lineRule="auto"/>
        <w:ind w:left="-142"/>
        <w:rPr>
          <w:rFonts w:asciiTheme="majorHAnsi" w:hAnsiTheme="majorHAnsi"/>
          <w:sz w:val="22"/>
          <w:szCs w:val="22"/>
        </w:rPr>
      </w:pPr>
      <w:r w:rsidRPr="00BA7A19">
        <w:rPr>
          <w:rFonts w:asciiTheme="majorHAnsi" w:hAnsiTheme="majorHAnsi"/>
          <w:sz w:val="22"/>
          <w:szCs w:val="22"/>
        </w:rPr>
        <w:t xml:space="preserve"> More students join unt</w:t>
      </w:r>
      <w:r w:rsidR="00560F4E">
        <w:rPr>
          <w:rFonts w:asciiTheme="majorHAnsi" w:hAnsiTheme="majorHAnsi"/>
          <w:sz w:val="22"/>
          <w:szCs w:val="22"/>
        </w:rPr>
        <w:t>il the entire group are statues</w:t>
      </w:r>
      <w:r w:rsidRPr="00BA7A19">
        <w:rPr>
          <w:rFonts w:asciiTheme="majorHAnsi" w:hAnsiTheme="majorHAnsi"/>
          <w:sz w:val="22"/>
          <w:szCs w:val="22"/>
        </w:rPr>
        <w:t xml:space="preserve">. </w:t>
      </w:r>
    </w:p>
    <w:p w14:paraId="78C1C968" w14:textId="2FC4C894" w:rsidR="009F15DB" w:rsidRPr="00BA7A19" w:rsidRDefault="0021020C" w:rsidP="00F734E1">
      <w:pPr>
        <w:pStyle w:val="ListParagraph"/>
        <w:numPr>
          <w:ilvl w:val="0"/>
          <w:numId w:val="2"/>
        </w:numPr>
        <w:spacing w:line="276" w:lineRule="auto"/>
        <w:ind w:left="-142"/>
        <w:rPr>
          <w:rFonts w:asciiTheme="majorHAnsi" w:hAnsiTheme="majorHAnsi"/>
          <w:sz w:val="22"/>
          <w:szCs w:val="22"/>
        </w:rPr>
      </w:pPr>
      <w:r>
        <w:rPr>
          <w:rFonts w:asciiTheme="majorHAnsi" w:hAnsiTheme="majorHAnsi"/>
          <w:sz w:val="22"/>
          <w:szCs w:val="22"/>
        </w:rPr>
        <w:t>Tutors s</w:t>
      </w:r>
      <w:r w:rsidR="00560F4E" w:rsidRPr="00BA7A19">
        <w:rPr>
          <w:rFonts w:asciiTheme="majorHAnsi" w:hAnsiTheme="majorHAnsi"/>
          <w:sz w:val="22"/>
          <w:szCs w:val="22"/>
        </w:rPr>
        <w:t xml:space="preserve">uggest </w:t>
      </w:r>
      <w:r w:rsidR="00560F4E">
        <w:rPr>
          <w:rFonts w:asciiTheme="majorHAnsi" w:hAnsiTheme="majorHAnsi"/>
          <w:sz w:val="22"/>
          <w:szCs w:val="22"/>
        </w:rPr>
        <w:t>to s</w:t>
      </w:r>
      <w:r w:rsidR="000152AD" w:rsidRPr="00BA7A19">
        <w:rPr>
          <w:rFonts w:asciiTheme="majorHAnsi" w:hAnsiTheme="majorHAnsi"/>
          <w:sz w:val="22"/>
          <w:szCs w:val="22"/>
        </w:rPr>
        <w:t xml:space="preserve">tudents </w:t>
      </w:r>
      <w:r w:rsidR="00560F4E">
        <w:rPr>
          <w:rFonts w:asciiTheme="majorHAnsi" w:hAnsiTheme="majorHAnsi"/>
          <w:sz w:val="22"/>
          <w:szCs w:val="22"/>
        </w:rPr>
        <w:t>to choose</w:t>
      </w:r>
      <w:r w:rsidR="009F15DB" w:rsidRPr="00BA7A19">
        <w:rPr>
          <w:rFonts w:asciiTheme="majorHAnsi" w:hAnsiTheme="majorHAnsi"/>
          <w:sz w:val="22"/>
          <w:szCs w:val="22"/>
        </w:rPr>
        <w:t xml:space="preserve"> </w:t>
      </w:r>
      <w:r w:rsidR="00560F4E">
        <w:rPr>
          <w:rFonts w:asciiTheme="majorHAnsi" w:hAnsiTheme="majorHAnsi"/>
          <w:sz w:val="22"/>
          <w:szCs w:val="22"/>
        </w:rPr>
        <w:t>simple</w:t>
      </w:r>
      <w:r w:rsidR="009F15DB" w:rsidRPr="00BA7A19">
        <w:rPr>
          <w:rFonts w:asciiTheme="majorHAnsi" w:hAnsiTheme="majorHAnsi"/>
          <w:sz w:val="22"/>
          <w:szCs w:val="22"/>
        </w:rPr>
        <w:t xml:space="preserve"> pose</w:t>
      </w:r>
      <w:r w:rsidR="00560F4E">
        <w:rPr>
          <w:rFonts w:asciiTheme="majorHAnsi" w:hAnsiTheme="majorHAnsi"/>
          <w:sz w:val="22"/>
          <w:szCs w:val="22"/>
        </w:rPr>
        <w:t>s</w:t>
      </w:r>
      <w:r w:rsidR="009F15DB" w:rsidRPr="00BA7A19">
        <w:rPr>
          <w:rFonts w:asciiTheme="majorHAnsi" w:hAnsiTheme="majorHAnsi"/>
          <w:sz w:val="22"/>
          <w:szCs w:val="22"/>
        </w:rPr>
        <w:t xml:space="preserve">, as they will need to </w:t>
      </w:r>
      <w:r>
        <w:rPr>
          <w:rFonts w:asciiTheme="majorHAnsi" w:hAnsiTheme="majorHAnsi"/>
          <w:sz w:val="22"/>
          <w:szCs w:val="22"/>
        </w:rPr>
        <w:t>be sustained</w:t>
      </w:r>
      <w:r w:rsidR="009F15DB" w:rsidRPr="00BA7A19">
        <w:rPr>
          <w:rFonts w:asciiTheme="majorHAnsi" w:hAnsiTheme="majorHAnsi"/>
          <w:sz w:val="22"/>
          <w:szCs w:val="22"/>
        </w:rPr>
        <w:t xml:space="preserve">. </w:t>
      </w:r>
    </w:p>
    <w:p w14:paraId="3D589FEE" w14:textId="0BB20C46" w:rsidR="00110BA9" w:rsidRPr="00BA7A19" w:rsidRDefault="009F15DB" w:rsidP="00F734E1">
      <w:pPr>
        <w:pStyle w:val="ListParagraph"/>
        <w:numPr>
          <w:ilvl w:val="0"/>
          <w:numId w:val="2"/>
        </w:numPr>
        <w:spacing w:line="276" w:lineRule="auto"/>
        <w:ind w:left="-142"/>
        <w:rPr>
          <w:rFonts w:asciiTheme="majorHAnsi" w:hAnsiTheme="majorHAnsi"/>
          <w:sz w:val="22"/>
          <w:szCs w:val="22"/>
        </w:rPr>
      </w:pPr>
      <w:r w:rsidRPr="00BA7A19">
        <w:rPr>
          <w:rFonts w:asciiTheme="majorHAnsi" w:hAnsiTheme="majorHAnsi"/>
          <w:sz w:val="22"/>
          <w:szCs w:val="22"/>
        </w:rPr>
        <w:t>After the final person joins the student</w:t>
      </w:r>
      <w:r w:rsidR="00560F4E">
        <w:rPr>
          <w:rFonts w:asciiTheme="majorHAnsi" w:hAnsiTheme="majorHAnsi"/>
          <w:sz w:val="22"/>
          <w:szCs w:val="22"/>
        </w:rPr>
        <w:t>s</w:t>
      </w:r>
      <w:r w:rsidRPr="00BA7A19">
        <w:rPr>
          <w:rFonts w:asciiTheme="majorHAnsi" w:hAnsiTheme="majorHAnsi"/>
          <w:sz w:val="22"/>
          <w:szCs w:val="22"/>
        </w:rPr>
        <w:t xml:space="preserve"> </w:t>
      </w:r>
      <w:r w:rsidR="00560F4E">
        <w:rPr>
          <w:rFonts w:asciiTheme="majorHAnsi" w:hAnsiTheme="majorHAnsi"/>
          <w:sz w:val="22"/>
          <w:szCs w:val="22"/>
        </w:rPr>
        <w:t>release.</w:t>
      </w:r>
      <w:r w:rsidRPr="00BA7A19">
        <w:rPr>
          <w:rFonts w:asciiTheme="majorHAnsi" w:hAnsiTheme="majorHAnsi"/>
          <w:sz w:val="22"/>
          <w:szCs w:val="22"/>
        </w:rPr>
        <w:t xml:space="preserve"> </w:t>
      </w:r>
    </w:p>
    <w:p w14:paraId="0BFC3EC3" w14:textId="2B4FB0BB" w:rsidR="009F15DB" w:rsidRPr="00BA7A19" w:rsidRDefault="00560F4E" w:rsidP="00F734E1">
      <w:pPr>
        <w:pStyle w:val="ListParagraph"/>
        <w:numPr>
          <w:ilvl w:val="0"/>
          <w:numId w:val="2"/>
        </w:numPr>
        <w:spacing w:line="276" w:lineRule="auto"/>
        <w:ind w:left="-142"/>
        <w:rPr>
          <w:rFonts w:asciiTheme="majorHAnsi" w:hAnsiTheme="majorHAnsi"/>
          <w:sz w:val="22"/>
          <w:szCs w:val="22"/>
        </w:rPr>
      </w:pPr>
      <w:r>
        <w:rPr>
          <w:rFonts w:asciiTheme="majorHAnsi" w:hAnsiTheme="majorHAnsi"/>
          <w:sz w:val="22"/>
          <w:szCs w:val="22"/>
        </w:rPr>
        <w:t>Tutor</w:t>
      </w:r>
      <w:r w:rsidR="000152AD" w:rsidRPr="00BA7A19">
        <w:rPr>
          <w:rFonts w:asciiTheme="majorHAnsi" w:hAnsiTheme="majorHAnsi"/>
          <w:sz w:val="22"/>
          <w:szCs w:val="22"/>
        </w:rPr>
        <w:t xml:space="preserve"> </w:t>
      </w:r>
      <w:r w:rsidR="009F15DB" w:rsidRPr="00BA7A19">
        <w:rPr>
          <w:rFonts w:asciiTheme="majorHAnsi" w:hAnsiTheme="majorHAnsi"/>
          <w:sz w:val="22"/>
          <w:szCs w:val="22"/>
        </w:rPr>
        <w:t>reflect</w:t>
      </w:r>
      <w:r>
        <w:rPr>
          <w:rFonts w:asciiTheme="majorHAnsi" w:hAnsiTheme="majorHAnsi"/>
          <w:sz w:val="22"/>
          <w:szCs w:val="22"/>
        </w:rPr>
        <w:t>s</w:t>
      </w:r>
      <w:r w:rsidR="009F15DB" w:rsidRPr="00BA7A19">
        <w:rPr>
          <w:rFonts w:asciiTheme="majorHAnsi" w:hAnsiTheme="majorHAnsi"/>
          <w:sz w:val="22"/>
          <w:szCs w:val="22"/>
        </w:rPr>
        <w:t xml:space="preserve"> on how </w:t>
      </w:r>
      <w:r>
        <w:rPr>
          <w:rFonts w:asciiTheme="majorHAnsi" w:hAnsiTheme="majorHAnsi"/>
          <w:sz w:val="22"/>
          <w:szCs w:val="22"/>
        </w:rPr>
        <w:t xml:space="preserve">from this simple exercise </w:t>
      </w:r>
      <w:r w:rsidR="009F15DB" w:rsidRPr="00BA7A19">
        <w:rPr>
          <w:rFonts w:asciiTheme="majorHAnsi" w:hAnsiTheme="majorHAnsi"/>
          <w:sz w:val="22"/>
          <w:szCs w:val="22"/>
        </w:rPr>
        <w:t xml:space="preserve">a </w:t>
      </w:r>
      <w:r w:rsidR="0021020C">
        <w:rPr>
          <w:rFonts w:asciiTheme="majorHAnsi" w:hAnsiTheme="majorHAnsi"/>
          <w:sz w:val="22"/>
          <w:szCs w:val="22"/>
        </w:rPr>
        <w:t xml:space="preserve">clear </w:t>
      </w:r>
      <w:r w:rsidR="009F15DB" w:rsidRPr="00BA7A19">
        <w:rPr>
          <w:rFonts w:asciiTheme="majorHAnsi" w:hAnsiTheme="majorHAnsi"/>
          <w:sz w:val="22"/>
          <w:szCs w:val="22"/>
        </w:rPr>
        <w:t>them</w:t>
      </w:r>
      <w:r>
        <w:rPr>
          <w:rFonts w:asciiTheme="majorHAnsi" w:hAnsiTheme="majorHAnsi"/>
          <w:sz w:val="22"/>
          <w:szCs w:val="22"/>
        </w:rPr>
        <w:t>e</w:t>
      </w:r>
      <w:r w:rsidR="009F15DB" w:rsidRPr="00BA7A19">
        <w:rPr>
          <w:rFonts w:asciiTheme="majorHAnsi" w:hAnsiTheme="majorHAnsi"/>
          <w:sz w:val="22"/>
          <w:szCs w:val="22"/>
        </w:rPr>
        <w:t xml:space="preserve"> arose, the initial t</w:t>
      </w:r>
      <w:r w:rsidR="000152AD" w:rsidRPr="00BA7A19">
        <w:rPr>
          <w:rFonts w:asciiTheme="majorHAnsi" w:hAnsiTheme="majorHAnsi"/>
          <w:sz w:val="22"/>
          <w:szCs w:val="22"/>
        </w:rPr>
        <w:t>one set by the first student, also complimenting the</w:t>
      </w:r>
      <w:r w:rsidR="009F15DB" w:rsidRPr="00BA7A19">
        <w:rPr>
          <w:rFonts w:asciiTheme="majorHAnsi" w:hAnsiTheme="majorHAnsi"/>
          <w:sz w:val="22"/>
          <w:szCs w:val="22"/>
        </w:rPr>
        <w:t xml:space="preserve"> student</w:t>
      </w:r>
      <w:r>
        <w:rPr>
          <w:rFonts w:asciiTheme="majorHAnsi" w:hAnsiTheme="majorHAnsi"/>
          <w:sz w:val="22"/>
          <w:szCs w:val="22"/>
        </w:rPr>
        <w:t>s</w:t>
      </w:r>
      <w:r w:rsidR="009F15DB" w:rsidRPr="00BA7A19">
        <w:rPr>
          <w:rFonts w:asciiTheme="majorHAnsi" w:hAnsiTheme="majorHAnsi"/>
          <w:sz w:val="22"/>
          <w:szCs w:val="22"/>
        </w:rPr>
        <w:t xml:space="preserve"> creativity </w:t>
      </w:r>
      <w:r>
        <w:rPr>
          <w:rFonts w:asciiTheme="majorHAnsi" w:hAnsiTheme="majorHAnsi"/>
          <w:sz w:val="22"/>
          <w:szCs w:val="22"/>
        </w:rPr>
        <w:t xml:space="preserve">highlighting the </w:t>
      </w:r>
      <w:r w:rsidR="009F15DB" w:rsidRPr="00BA7A19">
        <w:rPr>
          <w:rFonts w:asciiTheme="majorHAnsi" w:hAnsiTheme="majorHAnsi"/>
          <w:sz w:val="22"/>
          <w:szCs w:val="22"/>
        </w:rPr>
        <w:t>us</w:t>
      </w:r>
      <w:r>
        <w:rPr>
          <w:rFonts w:asciiTheme="majorHAnsi" w:hAnsiTheme="majorHAnsi"/>
          <w:sz w:val="22"/>
          <w:szCs w:val="22"/>
        </w:rPr>
        <w:t>e of</w:t>
      </w:r>
      <w:r w:rsidR="009F15DB" w:rsidRPr="00BA7A19">
        <w:rPr>
          <w:rFonts w:asciiTheme="majorHAnsi" w:hAnsiTheme="majorHAnsi"/>
          <w:sz w:val="22"/>
          <w:szCs w:val="22"/>
        </w:rPr>
        <w:t xml:space="preserve"> levels, angles and facing. </w:t>
      </w:r>
    </w:p>
    <w:p w14:paraId="67007563" w14:textId="77777777" w:rsidR="000152AD" w:rsidRPr="00BA7A19" w:rsidRDefault="000152AD" w:rsidP="00F734E1">
      <w:pPr>
        <w:spacing w:line="276" w:lineRule="auto"/>
        <w:ind w:left="-142"/>
        <w:rPr>
          <w:rFonts w:asciiTheme="majorHAnsi" w:hAnsiTheme="majorHAnsi"/>
          <w:sz w:val="22"/>
          <w:szCs w:val="22"/>
        </w:rPr>
      </w:pPr>
    </w:p>
    <w:p w14:paraId="17A439CC" w14:textId="77777777" w:rsidR="009F15DB" w:rsidRPr="003C0959" w:rsidRDefault="009F15DB" w:rsidP="00F734E1">
      <w:pPr>
        <w:spacing w:line="276" w:lineRule="auto"/>
        <w:ind w:left="-142"/>
        <w:rPr>
          <w:rFonts w:asciiTheme="majorHAnsi" w:hAnsiTheme="majorHAnsi"/>
          <w:b/>
          <w:sz w:val="22"/>
          <w:szCs w:val="22"/>
        </w:rPr>
      </w:pPr>
      <w:r w:rsidRPr="003C0959">
        <w:rPr>
          <w:rFonts w:asciiTheme="majorHAnsi" w:hAnsiTheme="majorHAnsi"/>
          <w:b/>
          <w:sz w:val="22"/>
          <w:szCs w:val="22"/>
        </w:rPr>
        <w:t>Second Exercise:</w:t>
      </w:r>
    </w:p>
    <w:p w14:paraId="124A10FE" w14:textId="323E7C33" w:rsidR="009F15DB" w:rsidRPr="00BA7A19" w:rsidRDefault="009F15DB" w:rsidP="00F734E1">
      <w:pPr>
        <w:pStyle w:val="ListParagraph"/>
        <w:numPr>
          <w:ilvl w:val="0"/>
          <w:numId w:val="2"/>
        </w:numPr>
        <w:spacing w:line="276" w:lineRule="auto"/>
        <w:ind w:left="-142"/>
        <w:rPr>
          <w:rFonts w:asciiTheme="majorHAnsi" w:hAnsiTheme="majorHAnsi"/>
          <w:sz w:val="22"/>
          <w:szCs w:val="22"/>
        </w:rPr>
      </w:pPr>
      <w:r w:rsidRPr="00BA7A19">
        <w:rPr>
          <w:rFonts w:asciiTheme="majorHAnsi" w:hAnsiTheme="majorHAnsi"/>
          <w:sz w:val="22"/>
          <w:szCs w:val="22"/>
        </w:rPr>
        <w:t>Person one makes a shape, person two joins them with a compliment</w:t>
      </w:r>
      <w:r w:rsidR="00560F4E">
        <w:rPr>
          <w:rFonts w:asciiTheme="majorHAnsi" w:hAnsiTheme="majorHAnsi"/>
          <w:sz w:val="22"/>
          <w:szCs w:val="22"/>
        </w:rPr>
        <w:t>ary</w:t>
      </w:r>
      <w:r w:rsidRPr="00BA7A19">
        <w:rPr>
          <w:rFonts w:asciiTheme="majorHAnsi" w:hAnsiTheme="majorHAnsi"/>
          <w:sz w:val="22"/>
          <w:szCs w:val="22"/>
        </w:rPr>
        <w:t xml:space="preserve"> shape, </w:t>
      </w:r>
      <w:r w:rsidR="000152AD" w:rsidRPr="00BA7A19">
        <w:rPr>
          <w:rFonts w:asciiTheme="majorHAnsi" w:hAnsiTheme="majorHAnsi"/>
          <w:sz w:val="22"/>
          <w:szCs w:val="22"/>
        </w:rPr>
        <w:t>third person enters</w:t>
      </w:r>
      <w:r w:rsidRPr="00BA7A19">
        <w:rPr>
          <w:rFonts w:asciiTheme="majorHAnsi" w:hAnsiTheme="majorHAnsi"/>
          <w:sz w:val="22"/>
          <w:szCs w:val="22"/>
        </w:rPr>
        <w:t xml:space="preserve"> </w:t>
      </w:r>
      <w:r w:rsidR="00560F4E">
        <w:rPr>
          <w:rFonts w:asciiTheme="majorHAnsi" w:hAnsiTheme="majorHAnsi"/>
          <w:sz w:val="22"/>
          <w:szCs w:val="22"/>
        </w:rPr>
        <w:t xml:space="preserve">adds a pose, </w:t>
      </w:r>
      <w:r w:rsidRPr="00BA7A19">
        <w:rPr>
          <w:rFonts w:asciiTheme="majorHAnsi" w:hAnsiTheme="majorHAnsi"/>
          <w:sz w:val="22"/>
          <w:szCs w:val="22"/>
        </w:rPr>
        <w:t>first person exit</w:t>
      </w:r>
      <w:r w:rsidR="000152AD" w:rsidRPr="00BA7A19">
        <w:rPr>
          <w:rFonts w:asciiTheme="majorHAnsi" w:hAnsiTheme="majorHAnsi"/>
          <w:sz w:val="22"/>
          <w:szCs w:val="22"/>
        </w:rPr>
        <w:t>s.</w:t>
      </w:r>
    </w:p>
    <w:p w14:paraId="3E7A977F" w14:textId="26814295" w:rsidR="009F15DB" w:rsidRPr="00BA7A19" w:rsidRDefault="00560F4E" w:rsidP="00F734E1">
      <w:pPr>
        <w:pStyle w:val="ListParagraph"/>
        <w:numPr>
          <w:ilvl w:val="0"/>
          <w:numId w:val="2"/>
        </w:numPr>
        <w:spacing w:line="276" w:lineRule="auto"/>
        <w:ind w:left="-142"/>
        <w:rPr>
          <w:rFonts w:asciiTheme="majorHAnsi" w:hAnsiTheme="majorHAnsi"/>
          <w:sz w:val="22"/>
          <w:szCs w:val="22"/>
        </w:rPr>
      </w:pPr>
      <w:r>
        <w:rPr>
          <w:rFonts w:asciiTheme="majorHAnsi" w:hAnsiTheme="majorHAnsi"/>
          <w:sz w:val="22"/>
          <w:szCs w:val="22"/>
        </w:rPr>
        <w:t>F</w:t>
      </w:r>
      <w:r w:rsidR="009F15DB" w:rsidRPr="00BA7A19">
        <w:rPr>
          <w:rFonts w:asciiTheme="majorHAnsi" w:hAnsiTheme="majorHAnsi"/>
          <w:sz w:val="22"/>
          <w:szCs w:val="22"/>
        </w:rPr>
        <w:t>ourth person ente</w:t>
      </w:r>
      <w:r>
        <w:rPr>
          <w:rFonts w:asciiTheme="majorHAnsi" w:hAnsiTheme="majorHAnsi"/>
          <w:sz w:val="22"/>
          <w:szCs w:val="22"/>
        </w:rPr>
        <w:t xml:space="preserve">rs, </w:t>
      </w:r>
      <w:r w:rsidR="000152AD" w:rsidRPr="00BA7A19">
        <w:rPr>
          <w:rFonts w:asciiTheme="majorHAnsi" w:hAnsiTheme="majorHAnsi"/>
          <w:sz w:val="22"/>
          <w:szCs w:val="22"/>
        </w:rPr>
        <w:t>second person leaves.</w:t>
      </w:r>
      <w:r w:rsidR="009F15DB" w:rsidRPr="00BA7A19">
        <w:rPr>
          <w:rFonts w:asciiTheme="majorHAnsi" w:hAnsiTheme="majorHAnsi"/>
          <w:sz w:val="22"/>
          <w:szCs w:val="22"/>
        </w:rPr>
        <w:t xml:space="preserve"> </w:t>
      </w:r>
    </w:p>
    <w:p w14:paraId="0012B7F6" w14:textId="137A0DD3" w:rsidR="009F15DB" w:rsidRPr="00BA7A19" w:rsidRDefault="000152AD" w:rsidP="00F734E1">
      <w:pPr>
        <w:pStyle w:val="ListParagraph"/>
        <w:numPr>
          <w:ilvl w:val="0"/>
          <w:numId w:val="2"/>
        </w:numPr>
        <w:spacing w:line="276" w:lineRule="auto"/>
        <w:ind w:left="-142"/>
        <w:rPr>
          <w:rFonts w:asciiTheme="majorHAnsi" w:hAnsiTheme="majorHAnsi"/>
          <w:sz w:val="22"/>
          <w:szCs w:val="22"/>
        </w:rPr>
      </w:pPr>
      <w:r w:rsidRPr="00BA7A19">
        <w:rPr>
          <w:rFonts w:asciiTheme="majorHAnsi" w:hAnsiTheme="majorHAnsi"/>
          <w:sz w:val="22"/>
          <w:szCs w:val="22"/>
        </w:rPr>
        <w:t xml:space="preserve">This continues whilst the </w:t>
      </w:r>
      <w:r w:rsidR="00560F4E">
        <w:rPr>
          <w:rFonts w:asciiTheme="majorHAnsi" w:hAnsiTheme="majorHAnsi"/>
          <w:sz w:val="22"/>
          <w:szCs w:val="22"/>
        </w:rPr>
        <w:t>tutor</w:t>
      </w:r>
      <w:r w:rsidRPr="00BA7A19">
        <w:rPr>
          <w:rFonts w:asciiTheme="majorHAnsi" w:hAnsiTheme="majorHAnsi"/>
          <w:sz w:val="22"/>
          <w:szCs w:val="22"/>
        </w:rPr>
        <w:t xml:space="preserve"> </w:t>
      </w:r>
      <w:r w:rsidR="009F15DB" w:rsidRPr="00BA7A19">
        <w:rPr>
          <w:rFonts w:asciiTheme="majorHAnsi" w:hAnsiTheme="majorHAnsi"/>
          <w:sz w:val="22"/>
          <w:szCs w:val="22"/>
        </w:rPr>
        <w:t xml:space="preserve">calls out the names of the student who should enter next. </w:t>
      </w:r>
    </w:p>
    <w:p w14:paraId="6927FD28" w14:textId="32DC27DB" w:rsidR="009F15DB" w:rsidRPr="00BA7A19" w:rsidRDefault="009F15DB" w:rsidP="00F734E1">
      <w:pPr>
        <w:pStyle w:val="ListParagraph"/>
        <w:numPr>
          <w:ilvl w:val="0"/>
          <w:numId w:val="2"/>
        </w:numPr>
        <w:spacing w:line="276" w:lineRule="auto"/>
        <w:ind w:left="-142"/>
        <w:rPr>
          <w:rFonts w:asciiTheme="majorHAnsi" w:hAnsiTheme="majorHAnsi"/>
          <w:sz w:val="22"/>
          <w:szCs w:val="22"/>
        </w:rPr>
      </w:pPr>
      <w:r w:rsidRPr="00BA7A19">
        <w:rPr>
          <w:rFonts w:asciiTheme="majorHAnsi" w:hAnsiTheme="majorHAnsi"/>
          <w:sz w:val="22"/>
          <w:szCs w:val="22"/>
        </w:rPr>
        <w:t>Th</w:t>
      </w:r>
      <w:r w:rsidR="000152AD" w:rsidRPr="00BA7A19">
        <w:rPr>
          <w:rFonts w:asciiTheme="majorHAnsi" w:hAnsiTheme="majorHAnsi"/>
          <w:sz w:val="22"/>
          <w:szCs w:val="22"/>
        </w:rPr>
        <w:t>is helps to include students who</w:t>
      </w:r>
      <w:r w:rsidRPr="00BA7A19">
        <w:rPr>
          <w:rFonts w:asciiTheme="majorHAnsi" w:hAnsiTheme="majorHAnsi"/>
          <w:sz w:val="22"/>
          <w:szCs w:val="22"/>
        </w:rPr>
        <w:t xml:space="preserve"> maybe hesitant </w:t>
      </w:r>
      <w:r w:rsidR="00560F4E">
        <w:rPr>
          <w:rFonts w:asciiTheme="majorHAnsi" w:hAnsiTheme="majorHAnsi"/>
          <w:sz w:val="22"/>
          <w:szCs w:val="22"/>
        </w:rPr>
        <w:t>to</w:t>
      </w:r>
      <w:r w:rsidRPr="00BA7A19">
        <w:rPr>
          <w:rFonts w:asciiTheme="majorHAnsi" w:hAnsiTheme="majorHAnsi"/>
          <w:sz w:val="22"/>
          <w:szCs w:val="22"/>
        </w:rPr>
        <w:t xml:space="preserve"> participate</w:t>
      </w:r>
      <w:r w:rsidR="000152AD" w:rsidRPr="00BA7A19">
        <w:rPr>
          <w:rFonts w:asciiTheme="majorHAnsi" w:hAnsiTheme="majorHAnsi"/>
          <w:sz w:val="22"/>
          <w:szCs w:val="22"/>
        </w:rPr>
        <w:t xml:space="preserve">. The </w:t>
      </w:r>
      <w:r w:rsidR="00560F4E">
        <w:rPr>
          <w:rFonts w:asciiTheme="majorHAnsi" w:hAnsiTheme="majorHAnsi"/>
          <w:sz w:val="22"/>
          <w:szCs w:val="22"/>
        </w:rPr>
        <w:t>tutor</w:t>
      </w:r>
      <w:r w:rsidRPr="00BA7A19">
        <w:rPr>
          <w:rFonts w:asciiTheme="majorHAnsi" w:hAnsiTheme="majorHAnsi"/>
          <w:sz w:val="22"/>
          <w:szCs w:val="22"/>
        </w:rPr>
        <w:t xml:space="preserve"> encourages them by connecting and </w:t>
      </w:r>
      <w:r w:rsidR="000152AD" w:rsidRPr="00BA7A19">
        <w:rPr>
          <w:rFonts w:asciiTheme="majorHAnsi" w:hAnsiTheme="majorHAnsi"/>
          <w:sz w:val="22"/>
          <w:szCs w:val="22"/>
        </w:rPr>
        <w:t>saying:</w:t>
      </w:r>
      <w:r w:rsidRPr="00BA7A19">
        <w:rPr>
          <w:rFonts w:asciiTheme="majorHAnsi" w:hAnsiTheme="majorHAnsi"/>
          <w:sz w:val="22"/>
          <w:szCs w:val="22"/>
        </w:rPr>
        <w:t xml:space="preserve"> ‘sometimes we all feel awkward’.</w:t>
      </w:r>
    </w:p>
    <w:p w14:paraId="3E27C87E" w14:textId="77777777" w:rsidR="00A55521" w:rsidRPr="00BA7A19" w:rsidRDefault="00A55521" w:rsidP="00F734E1">
      <w:pPr>
        <w:spacing w:line="276" w:lineRule="auto"/>
        <w:ind w:left="-142"/>
        <w:rPr>
          <w:rFonts w:asciiTheme="majorHAnsi" w:hAnsiTheme="majorHAnsi"/>
          <w:sz w:val="22"/>
          <w:szCs w:val="22"/>
        </w:rPr>
      </w:pPr>
    </w:p>
    <w:p w14:paraId="17434C8A" w14:textId="77777777" w:rsidR="009F15DB" w:rsidRPr="00BA7A19" w:rsidRDefault="00A55521" w:rsidP="00F734E1">
      <w:pPr>
        <w:spacing w:line="276" w:lineRule="auto"/>
        <w:ind w:left="-142"/>
        <w:rPr>
          <w:rFonts w:asciiTheme="majorHAnsi" w:hAnsiTheme="majorHAnsi"/>
          <w:b/>
          <w:sz w:val="22"/>
          <w:szCs w:val="22"/>
          <w:u w:val="single"/>
        </w:rPr>
      </w:pPr>
      <w:r w:rsidRPr="00BA7A19">
        <w:rPr>
          <w:rFonts w:asciiTheme="majorHAnsi" w:hAnsiTheme="majorHAnsi"/>
          <w:b/>
          <w:sz w:val="22"/>
          <w:szCs w:val="22"/>
          <w:u w:val="single"/>
        </w:rPr>
        <w:t>Choreography</w:t>
      </w:r>
    </w:p>
    <w:p w14:paraId="0BDBF78B" w14:textId="77777777" w:rsidR="00A55521" w:rsidRPr="00BA7A19" w:rsidRDefault="000152AD" w:rsidP="00F734E1">
      <w:pPr>
        <w:pStyle w:val="ListParagraph"/>
        <w:numPr>
          <w:ilvl w:val="0"/>
          <w:numId w:val="2"/>
        </w:numPr>
        <w:spacing w:line="276" w:lineRule="auto"/>
        <w:ind w:left="-142"/>
        <w:rPr>
          <w:rFonts w:asciiTheme="majorHAnsi" w:hAnsiTheme="majorHAnsi"/>
          <w:sz w:val="22"/>
          <w:szCs w:val="22"/>
        </w:rPr>
      </w:pPr>
      <w:r w:rsidRPr="00BA7A19">
        <w:rPr>
          <w:rFonts w:asciiTheme="majorHAnsi" w:hAnsiTheme="majorHAnsi"/>
          <w:sz w:val="22"/>
          <w:szCs w:val="22"/>
        </w:rPr>
        <w:t>Students</w:t>
      </w:r>
      <w:r w:rsidR="00A55521" w:rsidRPr="00BA7A19">
        <w:rPr>
          <w:rFonts w:asciiTheme="majorHAnsi" w:hAnsiTheme="majorHAnsi"/>
          <w:sz w:val="22"/>
          <w:szCs w:val="22"/>
        </w:rPr>
        <w:t xml:space="preserve"> are separated into</w:t>
      </w:r>
      <w:r w:rsidRPr="00BA7A19">
        <w:rPr>
          <w:rFonts w:asciiTheme="majorHAnsi" w:hAnsiTheme="majorHAnsi"/>
          <w:sz w:val="22"/>
          <w:szCs w:val="22"/>
        </w:rPr>
        <w:t xml:space="preserve"> dance</w:t>
      </w:r>
      <w:r w:rsidR="00A55521" w:rsidRPr="00BA7A19">
        <w:rPr>
          <w:rFonts w:asciiTheme="majorHAnsi" w:hAnsiTheme="majorHAnsi"/>
          <w:sz w:val="22"/>
          <w:szCs w:val="22"/>
        </w:rPr>
        <w:t xml:space="preserve"> groups</w:t>
      </w:r>
      <w:r w:rsidRPr="00BA7A19">
        <w:rPr>
          <w:rFonts w:asciiTheme="majorHAnsi" w:hAnsiTheme="majorHAnsi"/>
          <w:sz w:val="22"/>
          <w:szCs w:val="22"/>
        </w:rPr>
        <w:t>.</w:t>
      </w:r>
    </w:p>
    <w:p w14:paraId="10B445D3" w14:textId="797EB1E8" w:rsidR="00A55521" w:rsidRPr="00BA7A19" w:rsidRDefault="005B0659" w:rsidP="00F734E1">
      <w:pPr>
        <w:pStyle w:val="ListParagraph"/>
        <w:numPr>
          <w:ilvl w:val="0"/>
          <w:numId w:val="2"/>
        </w:numPr>
        <w:spacing w:line="276" w:lineRule="auto"/>
        <w:ind w:left="-142"/>
        <w:rPr>
          <w:rFonts w:asciiTheme="majorHAnsi" w:hAnsiTheme="majorHAnsi"/>
          <w:sz w:val="22"/>
          <w:szCs w:val="22"/>
        </w:rPr>
      </w:pPr>
      <w:r>
        <w:rPr>
          <w:rFonts w:asciiTheme="majorHAnsi" w:hAnsiTheme="majorHAnsi"/>
          <w:sz w:val="22"/>
          <w:szCs w:val="22"/>
        </w:rPr>
        <w:t>A starting</w:t>
      </w:r>
      <w:r w:rsidR="00A55521" w:rsidRPr="00BA7A19">
        <w:rPr>
          <w:rFonts w:asciiTheme="majorHAnsi" w:hAnsiTheme="majorHAnsi"/>
          <w:sz w:val="22"/>
          <w:szCs w:val="22"/>
        </w:rPr>
        <w:t xml:space="preserve"> pose </w:t>
      </w:r>
      <w:r>
        <w:rPr>
          <w:rFonts w:asciiTheme="majorHAnsi" w:hAnsiTheme="majorHAnsi"/>
          <w:sz w:val="22"/>
          <w:szCs w:val="22"/>
        </w:rPr>
        <w:t>is generated</w:t>
      </w:r>
      <w:r w:rsidR="00A55521" w:rsidRPr="00BA7A19">
        <w:rPr>
          <w:rFonts w:asciiTheme="majorHAnsi" w:hAnsiTheme="majorHAnsi"/>
          <w:sz w:val="22"/>
          <w:szCs w:val="22"/>
        </w:rPr>
        <w:t xml:space="preserve"> </w:t>
      </w:r>
      <w:r>
        <w:rPr>
          <w:rFonts w:asciiTheme="majorHAnsi" w:hAnsiTheme="majorHAnsi"/>
          <w:sz w:val="22"/>
          <w:szCs w:val="22"/>
        </w:rPr>
        <w:t xml:space="preserve">by </w:t>
      </w:r>
      <w:r w:rsidR="00A55521" w:rsidRPr="00BA7A19">
        <w:rPr>
          <w:rFonts w:asciiTheme="majorHAnsi" w:hAnsiTheme="majorHAnsi"/>
          <w:sz w:val="22"/>
          <w:szCs w:val="22"/>
        </w:rPr>
        <w:t>us</w:t>
      </w:r>
      <w:r>
        <w:rPr>
          <w:rFonts w:asciiTheme="majorHAnsi" w:hAnsiTheme="majorHAnsi"/>
          <w:sz w:val="22"/>
          <w:szCs w:val="22"/>
        </w:rPr>
        <w:t>ing</w:t>
      </w:r>
      <w:r w:rsidR="00A55521" w:rsidRPr="00BA7A19">
        <w:rPr>
          <w:rFonts w:asciiTheme="majorHAnsi" w:hAnsiTheme="majorHAnsi"/>
          <w:sz w:val="22"/>
          <w:szCs w:val="22"/>
        </w:rPr>
        <w:t xml:space="preserve"> the</w:t>
      </w:r>
      <w:r>
        <w:rPr>
          <w:rFonts w:asciiTheme="majorHAnsi" w:hAnsiTheme="majorHAnsi"/>
          <w:sz w:val="22"/>
          <w:szCs w:val="22"/>
        </w:rPr>
        <w:t xml:space="preserve"> previous statue exercise.</w:t>
      </w:r>
    </w:p>
    <w:p w14:paraId="6EE75736" w14:textId="52049C84" w:rsidR="00A55521" w:rsidRPr="00BA7A19" w:rsidRDefault="005B0659" w:rsidP="00F734E1">
      <w:pPr>
        <w:pStyle w:val="ListParagraph"/>
        <w:numPr>
          <w:ilvl w:val="0"/>
          <w:numId w:val="2"/>
        </w:numPr>
        <w:spacing w:line="276" w:lineRule="auto"/>
        <w:ind w:left="-142"/>
        <w:rPr>
          <w:rFonts w:asciiTheme="majorHAnsi" w:hAnsiTheme="majorHAnsi"/>
          <w:sz w:val="22"/>
          <w:szCs w:val="22"/>
        </w:rPr>
      </w:pPr>
      <w:r>
        <w:rPr>
          <w:rFonts w:asciiTheme="majorHAnsi" w:hAnsiTheme="majorHAnsi"/>
          <w:sz w:val="22"/>
          <w:szCs w:val="22"/>
        </w:rPr>
        <w:t>F</w:t>
      </w:r>
      <w:r w:rsidR="00A55521" w:rsidRPr="00BA7A19">
        <w:rPr>
          <w:rFonts w:asciiTheme="majorHAnsi" w:hAnsiTheme="majorHAnsi"/>
          <w:sz w:val="22"/>
          <w:szCs w:val="22"/>
        </w:rPr>
        <w:t>ive steps</w:t>
      </w:r>
      <w:r w:rsidR="000152AD" w:rsidRPr="00BA7A19">
        <w:rPr>
          <w:rFonts w:asciiTheme="majorHAnsi" w:hAnsiTheme="majorHAnsi"/>
          <w:sz w:val="22"/>
          <w:szCs w:val="22"/>
        </w:rPr>
        <w:t xml:space="preserve"> </w:t>
      </w:r>
      <w:r>
        <w:rPr>
          <w:rFonts w:asciiTheme="majorHAnsi" w:hAnsiTheme="majorHAnsi"/>
          <w:sz w:val="22"/>
          <w:szCs w:val="22"/>
        </w:rPr>
        <w:t xml:space="preserve">are added </w:t>
      </w:r>
      <w:r w:rsidR="000152AD" w:rsidRPr="00BA7A19">
        <w:rPr>
          <w:rFonts w:asciiTheme="majorHAnsi" w:hAnsiTheme="majorHAnsi"/>
          <w:sz w:val="22"/>
          <w:szCs w:val="22"/>
        </w:rPr>
        <w:t>selected</w:t>
      </w:r>
      <w:r w:rsidR="00A55521" w:rsidRPr="00BA7A19">
        <w:rPr>
          <w:rFonts w:asciiTheme="majorHAnsi" w:hAnsiTheme="majorHAnsi"/>
          <w:sz w:val="22"/>
          <w:szCs w:val="22"/>
        </w:rPr>
        <w:t xml:space="preserve"> from the bird movements</w:t>
      </w:r>
      <w:r w:rsidR="000152AD" w:rsidRPr="00BA7A19">
        <w:rPr>
          <w:rFonts w:asciiTheme="majorHAnsi" w:hAnsiTheme="majorHAnsi"/>
          <w:sz w:val="22"/>
          <w:szCs w:val="22"/>
        </w:rPr>
        <w:t>.</w:t>
      </w:r>
    </w:p>
    <w:p w14:paraId="3C09AF39" w14:textId="15F5464D" w:rsidR="00A55521" w:rsidRPr="00BA7A19" w:rsidRDefault="000152AD" w:rsidP="00F734E1">
      <w:pPr>
        <w:pStyle w:val="ListParagraph"/>
        <w:numPr>
          <w:ilvl w:val="0"/>
          <w:numId w:val="2"/>
        </w:numPr>
        <w:spacing w:line="276" w:lineRule="auto"/>
        <w:ind w:left="-142"/>
        <w:rPr>
          <w:rFonts w:asciiTheme="majorHAnsi" w:hAnsiTheme="majorHAnsi"/>
          <w:sz w:val="22"/>
          <w:szCs w:val="22"/>
        </w:rPr>
      </w:pPr>
      <w:r w:rsidRPr="00BA7A19">
        <w:rPr>
          <w:rFonts w:asciiTheme="majorHAnsi" w:hAnsiTheme="majorHAnsi"/>
          <w:sz w:val="22"/>
          <w:szCs w:val="22"/>
        </w:rPr>
        <w:t xml:space="preserve">Then they </w:t>
      </w:r>
      <w:r w:rsidR="00A55521" w:rsidRPr="00BA7A19">
        <w:rPr>
          <w:rFonts w:asciiTheme="majorHAnsi" w:hAnsiTheme="majorHAnsi"/>
          <w:sz w:val="22"/>
          <w:szCs w:val="22"/>
        </w:rPr>
        <w:t>create anther group pose with statues</w:t>
      </w:r>
      <w:r w:rsidRPr="00BA7A19">
        <w:rPr>
          <w:rFonts w:asciiTheme="majorHAnsi" w:hAnsiTheme="majorHAnsi"/>
          <w:sz w:val="22"/>
          <w:szCs w:val="22"/>
        </w:rPr>
        <w:t>.</w:t>
      </w:r>
    </w:p>
    <w:p w14:paraId="5A93FA3E" w14:textId="3DA4D1D4" w:rsidR="00A55521" w:rsidRPr="00BA7A19" w:rsidRDefault="005B0659" w:rsidP="00F734E1">
      <w:pPr>
        <w:pStyle w:val="ListParagraph"/>
        <w:numPr>
          <w:ilvl w:val="0"/>
          <w:numId w:val="2"/>
        </w:numPr>
        <w:spacing w:line="276" w:lineRule="auto"/>
        <w:ind w:left="-142"/>
        <w:rPr>
          <w:rFonts w:asciiTheme="majorHAnsi" w:hAnsiTheme="majorHAnsi"/>
          <w:sz w:val="22"/>
          <w:szCs w:val="22"/>
        </w:rPr>
      </w:pPr>
      <w:r>
        <w:rPr>
          <w:rFonts w:asciiTheme="majorHAnsi" w:hAnsiTheme="majorHAnsi"/>
          <w:sz w:val="22"/>
          <w:szCs w:val="22"/>
        </w:rPr>
        <w:t>S</w:t>
      </w:r>
      <w:r w:rsidR="00A55521" w:rsidRPr="00BA7A19">
        <w:rPr>
          <w:rFonts w:asciiTheme="majorHAnsi" w:hAnsiTheme="majorHAnsi"/>
          <w:sz w:val="22"/>
          <w:szCs w:val="22"/>
        </w:rPr>
        <w:t xml:space="preserve">tudents </w:t>
      </w:r>
      <w:r>
        <w:rPr>
          <w:rFonts w:asciiTheme="majorHAnsi" w:hAnsiTheme="majorHAnsi"/>
          <w:sz w:val="22"/>
          <w:szCs w:val="22"/>
        </w:rPr>
        <w:t>show their work</w:t>
      </w:r>
      <w:r w:rsidR="00A55521" w:rsidRPr="00BA7A19">
        <w:rPr>
          <w:rFonts w:asciiTheme="majorHAnsi" w:hAnsiTheme="majorHAnsi"/>
          <w:sz w:val="22"/>
          <w:szCs w:val="22"/>
        </w:rPr>
        <w:t xml:space="preserve"> </w:t>
      </w:r>
      <w:r>
        <w:rPr>
          <w:rFonts w:asciiTheme="majorHAnsi" w:hAnsiTheme="majorHAnsi"/>
          <w:sz w:val="22"/>
          <w:szCs w:val="22"/>
        </w:rPr>
        <w:t>to</w:t>
      </w:r>
      <w:r w:rsidR="00A55521" w:rsidRPr="00BA7A19">
        <w:rPr>
          <w:rFonts w:asciiTheme="majorHAnsi" w:hAnsiTheme="majorHAnsi"/>
          <w:sz w:val="22"/>
          <w:szCs w:val="22"/>
        </w:rPr>
        <w:t xml:space="preserve"> each other. </w:t>
      </w:r>
    </w:p>
    <w:p w14:paraId="79F402DF" w14:textId="77777777" w:rsidR="00A55521" w:rsidRPr="00BA7A19" w:rsidRDefault="00A55521" w:rsidP="00F734E1">
      <w:pPr>
        <w:spacing w:line="276" w:lineRule="auto"/>
        <w:ind w:left="-142"/>
        <w:rPr>
          <w:rFonts w:asciiTheme="majorHAnsi" w:hAnsiTheme="majorHAnsi"/>
          <w:sz w:val="22"/>
          <w:szCs w:val="22"/>
        </w:rPr>
      </w:pPr>
    </w:p>
    <w:p w14:paraId="211F29DD" w14:textId="6B56F9BB" w:rsidR="00A55521" w:rsidRPr="00BA7A19" w:rsidRDefault="00A55521" w:rsidP="00F734E1">
      <w:pPr>
        <w:spacing w:line="276" w:lineRule="auto"/>
        <w:ind w:left="-142"/>
        <w:rPr>
          <w:rFonts w:asciiTheme="majorHAnsi" w:hAnsiTheme="majorHAnsi"/>
          <w:b/>
          <w:sz w:val="22"/>
          <w:szCs w:val="22"/>
          <w:u w:val="single"/>
        </w:rPr>
      </w:pPr>
      <w:r w:rsidRPr="00BA7A19">
        <w:rPr>
          <w:rFonts w:asciiTheme="majorHAnsi" w:hAnsiTheme="majorHAnsi"/>
          <w:b/>
          <w:sz w:val="22"/>
          <w:szCs w:val="22"/>
          <w:u w:val="single"/>
        </w:rPr>
        <w:t xml:space="preserve">Positive </w:t>
      </w:r>
      <w:r w:rsidR="004E0170">
        <w:rPr>
          <w:rFonts w:asciiTheme="majorHAnsi" w:hAnsiTheme="majorHAnsi"/>
          <w:b/>
          <w:sz w:val="22"/>
          <w:szCs w:val="22"/>
          <w:u w:val="single"/>
        </w:rPr>
        <w:t>feedback</w:t>
      </w:r>
    </w:p>
    <w:p w14:paraId="4395B8B6" w14:textId="3C13D313" w:rsidR="004E0170" w:rsidRPr="00BA7A19" w:rsidRDefault="004E0170" w:rsidP="00F734E1">
      <w:pPr>
        <w:pStyle w:val="ListParagraph"/>
        <w:numPr>
          <w:ilvl w:val="0"/>
          <w:numId w:val="2"/>
        </w:numPr>
        <w:spacing w:line="276" w:lineRule="auto"/>
        <w:ind w:left="-142"/>
        <w:rPr>
          <w:rFonts w:asciiTheme="majorHAnsi" w:hAnsiTheme="majorHAnsi"/>
          <w:sz w:val="22"/>
          <w:szCs w:val="22"/>
        </w:rPr>
      </w:pPr>
      <w:r>
        <w:rPr>
          <w:rFonts w:asciiTheme="majorHAnsi" w:hAnsiTheme="majorHAnsi"/>
          <w:sz w:val="22"/>
          <w:szCs w:val="22"/>
        </w:rPr>
        <w:lastRenderedPageBreak/>
        <w:t>Tutors</w:t>
      </w:r>
      <w:r w:rsidR="000152AD" w:rsidRPr="00BA7A19">
        <w:rPr>
          <w:rFonts w:asciiTheme="majorHAnsi" w:hAnsiTheme="majorHAnsi"/>
          <w:sz w:val="22"/>
          <w:szCs w:val="22"/>
        </w:rPr>
        <w:t xml:space="preserve"> </w:t>
      </w:r>
      <w:r>
        <w:rPr>
          <w:rFonts w:asciiTheme="majorHAnsi" w:hAnsiTheme="majorHAnsi"/>
          <w:sz w:val="22"/>
          <w:szCs w:val="22"/>
        </w:rPr>
        <w:t>focus on</w:t>
      </w:r>
      <w:r w:rsidR="00A55521" w:rsidRPr="00BA7A19">
        <w:rPr>
          <w:rFonts w:asciiTheme="majorHAnsi" w:hAnsiTheme="majorHAnsi"/>
          <w:sz w:val="22"/>
          <w:szCs w:val="22"/>
        </w:rPr>
        <w:t xml:space="preserve"> one student in </w:t>
      </w:r>
      <w:r w:rsidR="000152AD" w:rsidRPr="00BA7A19">
        <w:rPr>
          <w:rFonts w:asciiTheme="majorHAnsi" w:hAnsiTheme="majorHAnsi"/>
          <w:sz w:val="22"/>
          <w:szCs w:val="22"/>
        </w:rPr>
        <w:t xml:space="preserve">particular who is </w:t>
      </w:r>
      <w:r>
        <w:rPr>
          <w:rFonts w:asciiTheme="majorHAnsi" w:hAnsiTheme="majorHAnsi"/>
          <w:sz w:val="22"/>
          <w:szCs w:val="22"/>
        </w:rPr>
        <w:t>doing well</w:t>
      </w:r>
      <w:r w:rsidR="000152AD" w:rsidRPr="00BA7A19">
        <w:rPr>
          <w:rFonts w:asciiTheme="majorHAnsi" w:hAnsiTheme="majorHAnsi"/>
          <w:sz w:val="22"/>
          <w:szCs w:val="22"/>
        </w:rPr>
        <w:t xml:space="preserve">. </w:t>
      </w:r>
      <w:r>
        <w:rPr>
          <w:rFonts w:asciiTheme="majorHAnsi" w:hAnsiTheme="majorHAnsi"/>
          <w:sz w:val="22"/>
          <w:szCs w:val="22"/>
        </w:rPr>
        <w:t>O</w:t>
      </w:r>
      <w:r w:rsidR="00A55521" w:rsidRPr="00BA7A19">
        <w:rPr>
          <w:rFonts w:asciiTheme="majorHAnsi" w:hAnsiTheme="majorHAnsi"/>
          <w:sz w:val="22"/>
          <w:szCs w:val="22"/>
        </w:rPr>
        <w:t>ther student</w:t>
      </w:r>
      <w:r w:rsidR="000152AD" w:rsidRPr="00BA7A19">
        <w:rPr>
          <w:rFonts w:asciiTheme="majorHAnsi" w:hAnsiTheme="majorHAnsi"/>
          <w:sz w:val="22"/>
          <w:szCs w:val="22"/>
        </w:rPr>
        <w:t xml:space="preserve">s </w:t>
      </w:r>
      <w:r>
        <w:rPr>
          <w:rFonts w:asciiTheme="majorHAnsi" w:hAnsiTheme="majorHAnsi"/>
          <w:sz w:val="22"/>
          <w:szCs w:val="22"/>
        </w:rPr>
        <w:t xml:space="preserve">are encouraged </w:t>
      </w:r>
    </w:p>
    <w:p w14:paraId="61DBE526" w14:textId="7DC2E37D" w:rsidR="00A55521" w:rsidRPr="00BA7A19" w:rsidRDefault="00A55521" w:rsidP="00F734E1">
      <w:pPr>
        <w:pStyle w:val="ListParagraph"/>
        <w:spacing w:line="276" w:lineRule="auto"/>
        <w:ind w:left="-142"/>
        <w:rPr>
          <w:rFonts w:asciiTheme="majorHAnsi" w:hAnsiTheme="majorHAnsi"/>
          <w:sz w:val="22"/>
          <w:szCs w:val="22"/>
        </w:rPr>
      </w:pPr>
      <w:r w:rsidRPr="00BA7A19">
        <w:rPr>
          <w:rFonts w:asciiTheme="majorHAnsi" w:hAnsiTheme="majorHAnsi"/>
          <w:sz w:val="22"/>
          <w:szCs w:val="22"/>
        </w:rPr>
        <w:t xml:space="preserve">to share positive </w:t>
      </w:r>
      <w:r w:rsidR="004E0170">
        <w:rPr>
          <w:rFonts w:asciiTheme="majorHAnsi" w:hAnsiTheme="majorHAnsi"/>
          <w:sz w:val="22"/>
          <w:szCs w:val="22"/>
        </w:rPr>
        <w:t>feedback amongst themselves</w:t>
      </w:r>
      <w:r w:rsidRPr="00BA7A19">
        <w:rPr>
          <w:rFonts w:asciiTheme="majorHAnsi" w:hAnsiTheme="majorHAnsi"/>
          <w:sz w:val="22"/>
          <w:szCs w:val="22"/>
        </w:rPr>
        <w:t xml:space="preserve"> </w:t>
      </w:r>
    </w:p>
    <w:p w14:paraId="4BF2C423" w14:textId="77777777" w:rsidR="00A55521" w:rsidRPr="00BA7A19" w:rsidRDefault="00A55521" w:rsidP="00F734E1">
      <w:pPr>
        <w:spacing w:line="276" w:lineRule="auto"/>
        <w:ind w:left="-142"/>
        <w:rPr>
          <w:rFonts w:asciiTheme="majorHAnsi" w:hAnsiTheme="majorHAnsi"/>
          <w:sz w:val="22"/>
          <w:szCs w:val="22"/>
        </w:rPr>
      </w:pPr>
    </w:p>
    <w:p w14:paraId="3B5B4AAE" w14:textId="520DEA57" w:rsidR="009F15DB" w:rsidRPr="00BA7A19" w:rsidRDefault="009F15DB" w:rsidP="00F734E1">
      <w:pPr>
        <w:spacing w:line="276" w:lineRule="auto"/>
        <w:ind w:left="-142"/>
        <w:rPr>
          <w:rFonts w:asciiTheme="majorHAnsi" w:hAnsiTheme="majorHAnsi"/>
          <w:sz w:val="22"/>
          <w:szCs w:val="22"/>
        </w:rPr>
      </w:pPr>
      <w:r w:rsidRPr="00BA7A19">
        <w:rPr>
          <w:rFonts w:asciiTheme="majorHAnsi" w:hAnsiTheme="majorHAnsi"/>
          <w:sz w:val="22"/>
          <w:szCs w:val="22"/>
        </w:rPr>
        <w:t xml:space="preserve">Chelsea and Sam discus the </w:t>
      </w:r>
      <w:r w:rsidR="004E0170">
        <w:rPr>
          <w:rFonts w:asciiTheme="majorHAnsi" w:hAnsiTheme="majorHAnsi"/>
          <w:sz w:val="22"/>
          <w:szCs w:val="22"/>
        </w:rPr>
        <w:t>advantage</w:t>
      </w:r>
      <w:r w:rsidRPr="00BA7A19">
        <w:rPr>
          <w:rFonts w:asciiTheme="majorHAnsi" w:hAnsiTheme="majorHAnsi"/>
          <w:sz w:val="22"/>
          <w:szCs w:val="22"/>
        </w:rPr>
        <w:t xml:space="preserve"> of </w:t>
      </w:r>
      <w:r w:rsidR="00F21526">
        <w:rPr>
          <w:rFonts w:asciiTheme="majorHAnsi" w:hAnsiTheme="majorHAnsi"/>
          <w:sz w:val="22"/>
          <w:szCs w:val="22"/>
        </w:rPr>
        <w:t>taking time to build relationships with students</w:t>
      </w:r>
      <w:r w:rsidR="004E0170">
        <w:rPr>
          <w:rFonts w:asciiTheme="majorHAnsi" w:hAnsiTheme="majorHAnsi"/>
          <w:sz w:val="22"/>
          <w:szCs w:val="22"/>
        </w:rPr>
        <w:t xml:space="preserve">, </w:t>
      </w:r>
      <w:r w:rsidR="00F21526">
        <w:rPr>
          <w:rFonts w:asciiTheme="majorHAnsi" w:hAnsiTheme="majorHAnsi"/>
          <w:sz w:val="22"/>
          <w:szCs w:val="22"/>
        </w:rPr>
        <w:t xml:space="preserve">as then </w:t>
      </w:r>
      <w:r w:rsidR="004E0170">
        <w:rPr>
          <w:rFonts w:asciiTheme="majorHAnsi" w:hAnsiTheme="majorHAnsi"/>
          <w:sz w:val="22"/>
          <w:szCs w:val="22"/>
        </w:rPr>
        <w:t>it is possible</w:t>
      </w:r>
      <w:r w:rsidRPr="00BA7A19">
        <w:rPr>
          <w:rFonts w:asciiTheme="majorHAnsi" w:hAnsiTheme="majorHAnsi"/>
          <w:sz w:val="22"/>
          <w:szCs w:val="22"/>
        </w:rPr>
        <w:t xml:space="preserve"> </w:t>
      </w:r>
      <w:r w:rsidR="004E0170">
        <w:rPr>
          <w:rFonts w:asciiTheme="majorHAnsi" w:hAnsiTheme="majorHAnsi"/>
          <w:sz w:val="22"/>
          <w:szCs w:val="22"/>
        </w:rPr>
        <w:t>to</w:t>
      </w:r>
      <w:r w:rsidRPr="00BA7A19">
        <w:rPr>
          <w:rFonts w:asciiTheme="majorHAnsi" w:hAnsiTheme="majorHAnsi"/>
          <w:sz w:val="22"/>
          <w:szCs w:val="22"/>
        </w:rPr>
        <w:t xml:space="preserve"> draw out more from each individual. </w:t>
      </w:r>
      <w:r w:rsidR="00A55521" w:rsidRPr="00BA7A19">
        <w:rPr>
          <w:rFonts w:asciiTheme="majorHAnsi" w:hAnsiTheme="majorHAnsi"/>
          <w:sz w:val="22"/>
          <w:szCs w:val="22"/>
        </w:rPr>
        <w:t>They comment on how the class ran efficiently</w:t>
      </w:r>
      <w:r w:rsidR="004E0170">
        <w:rPr>
          <w:rFonts w:asciiTheme="majorHAnsi" w:hAnsiTheme="majorHAnsi"/>
          <w:sz w:val="22"/>
          <w:szCs w:val="22"/>
        </w:rPr>
        <w:t xml:space="preserve"> </w:t>
      </w:r>
      <w:r w:rsidR="000428A8">
        <w:rPr>
          <w:rFonts w:asciiTheme="majorHAnsi" w:hAnsiTheme="majorHAnsi"/>
          <w:sz w:val="22"/>
          <w:szCs w:val="22"/>
        </w:rPr>
        <w:t>due to the</w:t>
      </w:r>
      <w:r w:rsidR="004E0170">
        <w:rPr>
          <w:rFonts w:asciiTheme="majorHAnsi" w:hAnsiTheme="majorHAnsi"/>
          <w:sz w:val="22"/>
          <w:szCs w:val="22"/>
        </w:rPr>
        <w:t xml:space="preserve"> students </w:t>
      </w:r>
      <w:r w:rsidR="000428A8">
        <w:rPr>
          <w:rFonts w:asciiTheme="majorHAnsi" w:hAnsiTheme="majorHAnsi"/>
          <w:sz w:val="22"/>
          <w:szCs w:val="22"/>
        </w:rPr>
        <w:t xml:space="preserve">familiarity and </w:t>
      </w:r>
      <w:r w:rsidR="004E0170">
        <w:rPr>
          <w:rFonts w:asciiTheme="majorHAnsi" w:hAnsiTheme="majorHAnsi"/>
          <w:sz w:val="22"/>
          <w:szCs w:val="22"/>
        </w:rPr>
        <w:t>understanding</w:t>
      </w:r>
      <w:r w:rsidR="00A55521" w:rsidRPr="00BA7A19">
        <w:rPr>
          <w:rFonts w:asciiTheme="majorHAnsi" w:hAnsiTheme="majorHAnsi"/>
          <w:sz w:val="22"/>
          <w:szCs w:val="22"/>
        </w:rPr>
        <w:t xml:space="preserve"> </w:t>
      </w:r>
      <w:r w:rsidR="004E0170">
        <w:rPr>
          <w:rFonts w:asciiTheme="majorHAnsi" w:hAnsiTheme="majorHAnsi"/>
          <w:sz w:val="22"/>
          <w:szCs w:val="22"/>
        </w:rPr>
        <w:t xml:space="preserve">of </w:t>
      </w:r>
      <w:r w:rsidR="00A55521" w:rsidRPr="00BA7A19">
        <w:rPr>
          <w:rFonts w:asciiTheme="majorHAnsi" w:hAnsiTheme="majorHAnsi"/>
          <w:sz w:val="22"/>
          <w:szCs w:val="22"/>
        </w:rPr>
        <w:t>the format in which a class is run.</w:t>
      </w:r>
    </w:p>
    <w:p w14:paraId="384CD87E" w14:textId="77777777" w:rsidR="00A55521" w:rsidRPr="00BA7A19" w:rsidRDefault="00A55521" w:rsidP="00F734E1">
      <w:pPr>
        <w:spacing w:line="276" w:lineRule="auto"/>
        <w:ind w:left="-142"/>
        <w:rPr>
          <w:rFonts w:asciiTheme="majorHAnsi" w:hAnsiTheme="majorHAnsi"/>
          <w:sz w:val="22"/>
          <w:szCs w:val="22"/>
        </w:rPr>
      </w:pPr>
    </w:p>
    <w:p w14:paraId="771A2719" w14:textId="77777777" w:rsidR="00A55521" w:rsidRPr="00BA7A19" w:rsidRDefault="00A55521" w:rsidP="00F734E1">
      <w:pPr>
        <w:spacing w:line="276" w:lineRule="auto"/>
        <w:ind w:left="-142"/>
        <w:rPr>
          <w:rFonts w:asciiTheme="majorHAnsi" w:hAnsiTheme="majorHAnsi"/>
          <w:sz w:val="22"/>
          <w:szCs w:val="22"/>
        </w:rPr>
      </w:pPr>
    </w:p>
    <w:p w14:paraId="415AD54E" w14:textId="77777777" w:rsidR="00B225C4" w:rsidRPr="00BA7A19" w:rsidRDefault="00B225C4" w:rsidP="00F734E1">
      <w:pPr>
        <w:spacing w:line="276" w:lineRule="auto"/>
        <w:ind w:left="-142"/>
        <w:rPr>
          <w:rFonts w:asciiTheme="majorHAnsi" w:hAnsiTheme="majorHAnsi"/>
          <w:sz w:val="22"/>
          <w:szCs w:val="22"/>
        </w:rPr>
      </w:pPr>
    </w:p>
    <w:p w14:paraId="54B5E87A" w14:textId="77777777" w:rsidR="00B225C4" w:rsidRPr="00BA7A19" w:rsidRDefault="00B225C4" w:rsidP="00F734E1">
      <w:pPr>
        <w:spacing w:line="276" w:lineRule="auto"/>
        <w:ind w:left="-142"/>
        <w:rPr>
          <w:rFonts w:asciiTheme="majorHAnsi" w:hAnsiTheme="majorHAnsi"/>
          <w:sz w:val="22"/>
          <w:szCs w:val="22"/>
        </w:rPr>
      </w:pPr>
    </w:p>
    <w:p w14:paraId="61A473AC" w14:textId="77777777" w:rsidR="00AB5CDF" w:rsidRPr="00BA7A19" w:rsidRDefault="00AB5CDF" w:rsidP="00F734E1">
      <w:pPr>
        <w:spacing w:line="276" w:lineRule="auto"/>
        <w:ind w:left="-142"/>
        <w:rPr>
          <w:rFonts w:asciiTheme="majorHAnsi" w:hAnsiTheme="majorHAnsi"/>
          <w:sz w:val="22"/>
          <w:szCs w:val="22"/>
        </w:rPr>
      </w:pPr>
    </w:p>
    <w:p w14:paraId="7CF68823" w14:textId="77777777" w:rsidR="00AB5CDF" w:rsidRPr="00BA7A19" w:rsidRDefault="00AB5CDF" w:rsidP="00F734E1">
      <w:pPr>
        <w:spacing w:line="276" w:lineRule="auto"/>
        <w:ind w:left="-142"/>
        <w:rPr>
          <w:rFonts w:asciiTheme="majorHAnsi" w:hAnsiTheme="majorHAnsi"/>
          <w:sz w:val="22"/>
          <w:szCs w:val="22"/>
        </w:rPr>
      </w:pPr>
    </w:p>
    <w:p w14:paraId="18D1B42F" w14:textId="77777777" w:rsidR="00AB5CDF" w:rsidRPr="00BA7A19" w:rsidRDefault="00AB5CDF" w:rsidP="00F734E1">
      <w:pPr>
        <w:spacing w:line="276" w:lineRule="auto"/>
        <w:ind w:left="-142"/>
        <w:rPr>
          <w:rFonts w:asciiTheme="majorHAnsi" w:hAnsiTheme="majorHAnsi"/>
          <w:sz w:val="22"/>
          <w:szCs w:val="22"/>
        </w:rPr>
      </w:pPr>
    </w:p>
    <w:p w14:paraId="3FFA2027" w14:textId="77777777" w:rsidR="00AB5CDF" w:rsidRPr="00BA7A19" w:rsidRDefault="00AB5CDF" w:rsidP="00F734E1">
      <w:pPr>
        <w:spacing w:line="276" w:lineRule="auto"/>
        <w:ind w:left="-142"/>
        <w:rPr>
          <w:rFonts w:asciiTheme="majorHAnsi" w:hAnsiTheme="majorHAnsi"/>
          <w:sz w:val="22"/>
          <w:szCs w:val="22"/>
        </w:rPr>
      </w:pPr>
    </w:p>
    <w:p w14:paraId="79B05108" w14:textId="77777777" w:rsidR="00AB5CDF" w:rsidRPr="00BA7A19" w:rsidRDefault="00AB5CDF" w:rsidP="00F734E1">
      <w:pPr>
        <w:spacing w:line="276" w:lineRule="auto"/>
        <w:ind w:left="-142"/>
        <w:rPr>
          <w:rFonts w:asciiTheme="majorHAnsi" w:hAnsiTheme="majorHAnsi"/>
          <w:sz w:val="22"/>
          <w:szCs w:val="22"/>
        </w:rPr>
      </w:pPr>
    </w:p>
    <w:p w14:paraId="7C218A14" w14:textId="77777777" w:rsidR="00AB5CDF" w:rsidRPr="00BA7A19" w:rsidRDefault="00AB5CDF" w:rsidP="00F734E1">
      <w:pPr>
        <w:spacing w:line="276" w:lineRule="auto"/>
        <w:ind w:left="-142"/>
        <w:rPr>
          <w:rFonts w:asciiTheme="majorHAnsi" w:hAnsiTheme="majorHAnsi"/>
          <w:sz w:val="22"/>
          <w:szCs w:val="22"/>
        </w:rPr>
      </w:pPr>
    </w:p>
    <w:p w14:paraId="2DBB09F1" w14:textId="77777777" w:rsidR="00AB5CDF" w:rsidRPr="00BA7A19" w:rsidRDefault="00AB5CDF" w:rsidP="00F734E1">
      <w:pPr>
        <w:spacing w:line="276" w:lineRule="auto"/>
        <w:ind w:left="-142"/>
        <w:rPr>
          <w:rFonts w:asciiTheme="majorHAnsi" w:hAnsiTheme="majorHAnsi"/>
          <w:sz w:val="22"/>
          <w:szCs w:val="22"/>
        </w:rPr>
      </w:pPr>
    </w:p>
    <w:p w14:paraId="7B7932F2" w14:textId="09F01BE3" w:rsidR="00AB5CDF" w:rsidRPr="00BA7A19" w:rsidRDefault="00AB5CDF" w:rsidP="00F734E1">
      <w:pPr>
        <w:spacing w:line="276" w:lineRule="auto"/>
        <w:ind w:left="-142"/>
        <w:rPr>
          <w:rFonts w:asciiTheme="majorHAnsi" w:hAnsiTheme="majorHAnsi"/>
          <w:sz w:val="22"/>
          <w:szCs w:val="22"/>
        </w:rPr>
      </w:pPr>
    </w:p>
    <w:p w14:paraId="73A46A4B" w14:textId="5B6A879D" w:rsidR="00AB5CDF" w:rsidRPr="00BA7A19" w:rsidRDefault="00E87721" w:rsidP="00F734E1">
      <w:pPr>
        <w:spacing w:line="276" w:lineRule="auto"/>
        <w:ind w:left="-142"/>
        <w:rPr>
          <w:rFonts w:asciiTheme="majorHAnsi" w:hAnsiTheme="majorHAnsi"/>
          <w:sz w:val="22"/>
          <w:szCs w:val="22"/>
        </w:rPr>
      </w:pPr>
      <w:r w:rsidRPr="00BA7A19">
        <w:rPr>
          <w:rFonts w:asciiTheme="majorHAnsi" w:hAnsiTheme="majorHAnsi"/>
          <w:noProof/>
          <w:color w:val="0000FF"/>
          <w:sz w:val="22"/>
          <w:szCs w:val="22"/>
        </w:rPr>
        <mc:AlternateContent>
          <mc:Choice Requires="wps">
            <w:drawing>
              <wp:anchor distT="0" distB="0" distL="114300" distR="114300" simplePos="0" relativeHeight="251661312" behindDoc="0" locked="0" layoutInCell="1" allowOverlap="1" wp14:anchorId="11F73946" wp14:editId="7E1680A0">
                <wp:simplePos x="0" y="0"/>
                <wp:positionH relativeFrom="column">
                  <wp:posOffset>-136525</wp:posOffset>
                </wp:positionH>
                <wp:positionV relativeFrom="paragraph">
                  <wp:posOffset>313690</wp:posOffset>
                </wp:positionV>
                <wp:extent cx="6057900" cy="25146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6057900" cy="2514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4CBE2E" w14:textId="77777777" w:rsidR="00936EFC" w:rsidRPr="005F0A5B" w:rsidRDefault="00936EFC" w:rsidP="00AB5CDF">
                            <w:pPr>
                              <w:tabs>
                                <w:tab w:val="left" w:pos="1350"/>
                              </w:tabs>
                              <w:contextualSpacing/>
                              <w:rPr>
                                <w:rFonts w:asciiTheme="majorHAnsi" w:eastAsiaTheme="majorEastAsia" w:hAnsiTheme="majorHAnsi" w:cstheme="majorBidi"/>
                                <w:bCs/>
                                <w:color w:val="000000" w:themeColor="text1"/>
                              </w:rPr>
                            </w:pPr>
                            <w:r w:rsidRPr="005F0A5B">
                              <w:rPr>
                                <w:rFonts w:asciiTheme="majorHAnsi" w:eastAsiaTheme="majorEastAsia" w:hAnsiTheme="majorHAnsi" w:cstheme="majorBidi"/>
                                <w:b/>
                                <w:bCs/>
                              </w:rPr>
                              <w:t>About The Arts Unit Learning Hub</w:t>
                            </w:r>
                            <w:r w:rsidRPr="005F0A5B">
                              <w:rPr>
                                <w:rFonts w:asciiTheme="majorHAnsi" w:eastAsiaTheme="majorEastAsia" w:hAnsiTheme="majorHAnsi" w:cstheme="majorBidi"/>
                                <w:bCs/>
                              </w:rPr>
                              <w:t xml:space="preserve"> </w:t>
                            </w:r>
                          </w:p>
                          <w:p w14:paraId="0A28C66D" w14:textId="77777777" w:rsidR="00936EFC" w:rsidRDefault="00936EFC" w:rsidP="00AB5CDF"/>
                          <w:tbl>
                            <w:tblPr>
                              <w:tblW w:w="0" w:type="auto"/>
                              <w:tblBorders>
                                <w:top w:val="nil"/>
                                <w:left w:val="nil"/>
                                <w:right w:val="nil"/>
                              </w:tblBorders>
                              <w:tblLayout w:type="fixed"/>
                              <w:tblLook w:val="0000" w:firstRow="0" w:lastRow="0" w:firstColumn="0" w:lastColumn="0" w:noHBand="0" w:noVBand="0"/>
                            </w:tblPr>
                            <w:tblGrid>
                              <w:gridCol w:w="9747"/>
                            </w:tblGrid>
                            <w:tr w:rsidR="00936EFC" w:rsidRPr="005F0A5B" w14:paraId="0886890A" w14:textId="77777777" w:rsidTr="00AB5CDF">
                              <w:tc>
                                <w:tcPr>
                                  <w:tcW w:w="9747" w:type="dxa"/>
                                </w:tcPr>
                                <w:p w14:paraId="595103A9" w14:textId="77777777" w:rsidR="00936EFC" w:rsidRPr="005F0A5B" w:rsidRDefault="00936EFC" w:rsidP="00AB5CDF">
                                  <w:pPr>
                                    <w:contextualSpacing/>
                                    <w:rPr>
                                      <w:rFonts w:asciiTheme="majorHAnsi" w:hAnsiTheme="majorHAnsi"/>
                                      <w:bCs/>
                                    </w:rPr>
                                  </w:pPr>
                                  <w:r w:rsidRPr="005F0A5B">
                                    <w:rPr>
                                      <w:rFonts w:asciiTheme="majorHAnsi" w:eastAsiaTheme="majorEastAsia" w:hAnsiTheme="majorHAnsi" w:cstheme="majorBidi"/>
                                      <w:bCs/>
                                    </w:rPr>
                                    <w:t xml:space="preserve">The Learning Hub has been developed to provide access to quality arts education support from The Arts Unit wherever and whenever you need it. Through a mixture of short, targeted, skill specific videos that demonstrate best practice and a range of interactive eLearning modules, learners are able to explore content in a way that is both meaningful and memorable. An activity record that details the time you have spent on professional learning as well as a breakdown of the teaching standards the content has been exploring ensures your </w:t>
                                  </w:r>
                                  <w:r w:rsidRPr="005F0A5B">
                                    <w:rPr>
                                      <w:rFonts w:asciiTheme="majorHAnsi" w:hAnsiTheme="majorHAnsi"/>
                                      <w:bCs/>
                                    </w:rPr>
                                    <w:t>investment in continuing professional development is documented.</w:t>
                                  </w:r>
                                </w:p>
                                <w:p w14:paraId="14064FDA" w14:textId="77777777" w:rsidR="00936EFC" w:rsidRPr="005F0A5B" w:rsidRDefault="00936EFC" w:rsidP="00AB5CDF">
                                  <w:pPr>
                                    <w:contextualSpacing/>
                                    <w:rPr>
                                      <w:rFonts w:asciiTheme="majorHAnsi" w:eastAsiaTheme="majorEastAsia" w:hAnsiTheme="majorHAnsi" w:cstheme="majorBidi"/>
                                      <w:bCs/>
                                    </w:rPr>
                                  </w:pPr>
                                </w:p>
                                <w:p w14:paraId="51320F6C" w14:textId="5ACBFCBF" w:rsidR="00E87721" w:rsidRPr="00994805" w:rsidRDefault="00E87721" w:rsidP="00AB5CDF">
                                  <w:pPr>
                                    <w:rPr>
                                      <w:rFonts w:asciiTheme="majorHAnsi" w:eastAsiaTheme="majorEastAsia" w:hAnsiTheme="majorHAnsi" w:cstheme="majorBidi"/>
                                      <w:bCs/>
                                      <w:color w:val="0000FF"/>
                                      <w:u w:val="single"/>
                                    </w:rPr>
                                  </w:pPr>
                                  <w:r w:rsidRPr="005F0A5B">
                                    <w:rPr>
                                      <w:rFonts w:asciiTheme="majorHAnsi" w:eastAsiaTheme="majorEastAsia" w:hAnsiTheme="majorHAnsi" w:cstheme="majorBidi"/>
                                      <w:b/>
                                      <w:bCs/>
                                    </w:rPr>
                                    <w:t xml:space="preserve">See more </w:t>
                                  </w:r>
                                  <w:r>
                                    <w:rPr>
                                      <w:rFonts w:asciiTheme="majorHAnsi" w:eastAsiaTheme="majorEastAsia" w:hAnsiTheme="majorHAnsi" w:cstheme="majorBidi"/>
                                      <w:b/>
                                      <w:bCs/>
                                    </w:rPr>
                                    <w:t xml:space="preserve">Learning Hub content </w:t>
                                  </w:r>
                                  <w:hyperlink r:id="rId10" w:history="1">
                                    <w:r w:rsidR="00C645F8">
                                      <w:rPr>
                                        <w:rStyle w:val="Hyperlink"/>
                                        <w:rFonts w:asciiTheme="majorHAnsi" w:eastAsiaTheme="majorEastAsia" w:hAnsiTheme="majorHAnsi" w:cstheme="majorBidi"/>
                                        <w:bCs/>
                                      </w:rPr>
                                      <w:t>https://artsunit.nsw.edu.au/</w:t>
                                    </w:r>
                                  </w:hyperlink>
                                </w:p>
                              </w:tc>
                            </w:tr>
                          </w:tbl>
                          <w:p w14:paraId="2C440034" w14:textId="77777777" w:rsidR="00936EFC" w:rsidRPr="005F0A5B" w:rsidRDefault="00936EFC" w:rsidP="00AB5CDF">
                            <w:pPr>
                              <w:tabs>
                                <w:tab w:val="left" w:pos="280"/>
                              </w:tabs>
                              <w:rPr>
                                <w:rFonts w:asciiTheme="majorHAnsi" w:hAnsiTheme="majorHAnsi"/>
                                <w:color w:val="0000FF"/>
                              </w:rPr>
                            </w:pPr>
                          </w:p>
                          <w:p w14:paraId="47C88DE0" w14:textId="77777777" w:rsidR="00936EFC" w:rsidRPr="005F0A5B" w:rsidRDefault="00936EFC" w:rsidP="00AB5CDF">
                            <w:pPr>
                              <w:rPr>
                                <w:rFonts w:asciiTheme="majorHAnsi" w:hAnsiTheme="majorHAnsi"/>
                                <w:color w:val="0000FF"/>
                              </w:rPr>
                            </w:pPr>
                          </w:p>
                          <w:p w14:paraId="73F7B30C" w14:textId="77777777" w:rsidR="00936EFC" w:rsidRPr="005F0A5B" w:rsidRDefault="00936EFC" w:rsidP="00AB5CDF">
                            <w:pPr>
                              <w:jc w:val="center"/>
                              <w:rPr>
                                <w:rFonts w:asciiTheme="majorHAnsi" w:hAnsiTheme="majorHAnsi"/>
                                <w:color w:val="0000FF"/>
                              </w:rPr>
                            </w:pPr>
                          </w:p>
                          <w:p w14:paraId="009CCA0D" w14:textId="77777777" w:rsidR="00936EFC" w:rsidRDefault="00936EFC" w:rsidP="00AB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73946" id="_x0000_t202" coordsize="21600,21600" o:spt="202" path="m,l,21600r21600,l21600,xe">
                <v:stroke joinstyle="miter"/>
                <v:path gradientshapeok="t" o:connecttype="rect"/>
              </v:shapetype>
              <v:shape id="Text Box 4" o:spid="_x0000_s1026" type="#_x0000_t202" style="position:absolute;left:0;text-align:left;margin-left:-10.75pt;margin-top:24.7pt;width:477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" filled="f" strokecolor="black [3213]">
                <v:textbox>
                  <w:txbxContent>
                    <w:p w14:paraId="3B4CBE2E" w14:textId="77777777" w:rsidR="00936EFC" w:rsidRPr="005F0A5B" w:rsidRDefault="00936EFC" w:rsidP="00AB5CDF">
                      <w:pPr>
                        <w:tabs>
                          <w:tab w:val="left" w:pos="1350"/>
                        </w:tabs>
                        <w:contextualSpacing/>
                        <w:rPr>
                          <w:rFonts w:asciiTheme="majorHAnsi" w:eastAsiaTheme="majorEastAsia" w:hAnsiTheme="majorHAnsi" w:cstheme="majorBidi"/>
                          <w:bCs/>
                          <w:color w:val="000000" w:themeColor="text1"/>
                        </w:rPr>
                      </w:pPr>
                      <w:r w:rsidRPr="005F0A5B">
                        <w:rPr>
                          <w:rFonts w:asciiTheme="majorHAnsi" w:eastAsiaTheme="majorEastAsia" w:hAnsiTheme="majorHAnsi" w:cstheme="majorBidi"/>
                          <w:b/>
                          <w:bCs/>
                        </w:rPr>
                        <w:t>About The Arts Unit Learning Hub</w:t>
                      </w:r>
                      <w:r w:rsidRPr="005F0A5B">
                        <w:rPr>
                          <w:rFonts w:asciiTheme="majorHAnsi" w:eastAsiaTheme="majorEastAsia" w:hAnsiTheme="majorHAnsi" w:cstheme="majorBidi"/>
                          <w:bCs/>
                        </w:rPr>
                        <w:t xml:space="preserve"> </w:t>
                      </w:r>
                    </w:p>
                    <w:p w14:paraId="0A28C66D" w14:textId="77777777" w:rsidR="00936EFC" w:rsidRDefault="00936EFC" w:rsidP="00AB5CDF"/>
                    <w:tbl>
                      <w:tblPr>
                        <w:tblW w:w="0" w:type="auto"/>
                        <w:tblBorders>
                          <w:top w:val="nil"/>
                          <w:left w:val="nil"/>
                          <w:right w:val="nil"/>
                        </w:tblBorders>
                        <w:tblLayout w:type="fixed"/>
                        <w:tblLook w:val="0000" w:firstRow="0" w:lastRow="0" w:firstColumn="0" w:lastColumn="0" w:noHBand="0" w:noVBand="0"/>
                      </w:tblPr>
                      <w:tblGrid>
                        <w:gridCol w:w="9747"/>
                      </w:tblGrid>
                      <w:tr w:rsidR="00936EFC" w:rsidRPr="005F0A5B" w14:paraId="0886890A" w14:textId="77777777" w:rsidTr="00AB5CDF">
                        <w:tc>
                          <w:tcPr>
                            <w:tcW w:w="9747" w:type="dxa"/>
                          </w:tcPr>
                          <w:p w14:paraId="595103A9" w14:textId="77777777" w:rsidR="00936EFC" w:rsidRPr="005F0A5B" w:rsidRDefault="00936EFC" w:rsidP="00AB5CDF">
                            <w:pPr>
                              <w:contextualSpacing/>
                              <w:rPr>
                                <w:rFonts w:asciiTheme="majorHAnsi" w:hAnsiTheme="majorHAnsi"/>
                                <w:bCs/>
                              </w:rPr>
                            </w:pPr>
                            <w:r w:rsidRPr="005F0A5B">
                              <w:rPr>
                                <w:rFonts w:asciiTheme="majorHAnsi" w:eastAsiaTheme="majorEastAsia" w:hAnsiTheme="majorHAnsi" w:cstheme="majorBidi"/>
                                <w:bCs/>
                              </w:rPr>
                              <w:t xml:space="preserve">The Learning Hub has been developed to provide access to quality arts education support from The Arts Unit wherever and whenever you need it. Through a mixture of short, targeted, skill specific videos that demonstrate best practice and a range of interactive eLearning modules, learners are able to explore content in a way that is both meaningful and memorable. An activity record that details the time you have spent on professional learning as well as a breakdown of the teaching standards the content has been exploring ensures your </w:t>
                            </w:r>
                            <w:r w:rsidRPr="005F0A5B">
                              <w:rPr>
                                <w:rFonts w:asciiTheme="majorHAnsi" w:hAnsiTheme="majorHAnsi"/>
                                <w:bCs/>
                              </w:rPr>
                              <w:t>investment in continuing professional development is documented.</w:t>
                            </w:r>
                          </w:p>
                          <w:p w14:paraId="14064FDA" w14:textId="77777777" w:rsidR="00936EFC" w:rsidRPr="005F0A5B" w:rsidRDefault="00936EFC" w:rsidP="00AB5CDF">
                            <w:pPr>
                              <w:contextualSpacing/>
                              <w:rPr>
                                <w:rFonts w:asciiTheme="majorHAnsi" w:eastAsiaTheme="majorEastAsia" w:hAnsiTheme="majorHAnsi" w:cstheme="majorBidi"/>
                                <w:bCs/>
                              </w:rPr>
                            </w:pPr>
                          </w:p>
                          <w:p w14:paraId="51320F6C" w14:textId="5ACBFCBF" w:rsidR="00E87721" w:rsidRPr="00994805" w:rsidRDefault="00E87721" w:rsidP="00AB5CDF">
                            <w:pPr>
                              <w:rPr>
                                <w:rFonts w:asciiTheme="majorHAnsi" w:eastAsiaTheme="majorEastAsia" w:hAnsiTheme="majorHAnsi" w:cstheme="majorBidi"/>
                                <w:bCs/>
                                <w:color w:val="0000FF"/>
                                <w:u w:val="single"/>
                              </w:rPr>
                            </w:pPr>
                            <w:r w:rsidRPr="005F0A5B">
                              <w:rPr>
                                <w:rFonts w:asciiTheme="majorHAnsi" w:eastAsiaTheme="majorEastAsia" w:hAnsiTheme="majorHAnsi" w:cstheme="majorBidi"/>
                                <w:b/>
                                <w:bCs/>
                              </w:rPr>
                              <w:t xml:space="preserve">See more </w:t>
                            </w:r>
                            <w:r>
                              <w:rPr>
                                <w:rFonts w:asciiTheme="majorHAnsi" w:eastAsiaTheme="majorEastAsia" w:hAnsiTheme="majorHAnsi" w:cstheme="majorBidi"/>
                                <w:b/>
                                <w:bCs/>
                              </w:rPr>
                              <w:t xml:space="preserve">Learning Hub content </w:t>
                            </w:r>
                            <w:hyperlink r:id="rId11" w:history="1">
                              <w:r w:rsidR="00C645F8">
                                <w:rPr>
                                  <w:rStyle w:val="Hyperlink"/>
                                  <w:rFonts w:asciiTheme="majorHAnsi" w:eastAsiaTheme="majorEastAsia" w:hAnsiTheme="majorHAnsi" w:cstheme="majorBidi"/>
                                  <w:bCs/>
                                </w:rPr>
                                <w:t>https://artsunit.nsw.edu.au/</w:t>
                              </w:r>
                            </w:hyperlink>
                          </w:p>
                        </w:tc>
                      </w:tr>
                    </w:tbl>
                    <w:p w14:paraId="2C440034" w14:textId="77777777" w:rsidR="00936EFC" w:rsidRPr="005F0A5B" w:rsidRDefault="00936EFC" w:rsidP="00AB5CDF">
                      <w:pPr>
                        <w:tabs>
                          <w:tab w:val="left" w:pos="280"/>
                        </w:tabs>
                        <w:rPr>
                          <w:rFonts w:asciiTheme="majorHAnsi" w:hAnsiTheme="majorHAnsi"/>
                          <w:color w:val="0000FF"/>
                        </w:rPr>
                      </w:pPr>
                    </w:p>
                    <w:p w14:paraId="47C88DE0" w14:textId="77777777" w:rsidR="00936EFC" w:rsidRPr="005F0A5B" w:rsidRDefault="00936EFC" w:rsidP="00AB5CDF">
                      <w:pPr>
                        <w:rPr>
                          <w:rFonts w:asciiTheme="majorHAnsi" w:hAnsiTheme="majorHAnsi"/>
                          <w:color w:val="0000FF"/>
                        </w:rPr>
                      </w:pPr>
                    </w:p>
                    <w:p w14:paraId="73F7B30C" w14:textId="77777777" w:rsidR="00936EFC" w:rsidRPr="005F0A5B" w:rsidRDefault="00936EFC" w:rsidP="00AB5CDF">
                      <w:pPr>
                        <w:jc w:val="center"/>
                        <w:rPr>
                          <w:rFonts w:asciiTheme="majorHAnsi" w:hAnsiTheme="majorHAnsi"/>
                          <w:color w:val="0000FF"/>
                        </w:rPr>
                      </w:pPr>
                    </w:p>
                    <w:p w14:paraId="009CCA0D" w14:textId="77777777" w:rsidR="00936EFC" w:rsidRDefault="00936EFC" w:rsidP="00AB5CDF"/>
                  </w:txbxContent>
                </v:textbox>
                <w10:wrap type="square"/>
              </v:shape>
            </w:pict>
          </mc:Fallback>
        </mc:AlternateContent>
      </w:r>
    </w:p>
    <w:p w14:paraId="058EAD2B" w14:textId="6D58D34D" w:rsidR="00AB5CDF" w:rsidRPr="00BA7A19" w:rsidRDefault="00AB5CDF" w:rsidP="00F734E1">
      <w:pPr>
        <w:spacing w:line="276" w:lineRule="auto"/>
        <w:ind w:left="-142"/>
        <w:rPr>
          <w:rFonts w:asciiTheme="majorHAnsi" w:hAnsiTheme="majorHAnsi"/>
          <w:sz w:val="22"/>
          <w:szCs w:val="22"/>
        </w:rPr>
      </w:pPr>
    </w:p>
    <w:p w14:paraId="4D961014" w14:textId="77777777" w:rsidR="00AB5CDF" w:rsidRPr="00BA7A19" w:rsidRDefault="00AB5CDF" w:rsidP="00F734E1">
      <w:pPr>
        <w:spacing w:line="276" w:lineRule="auto"/>
        <w:ind w:left="-142"/>
        <w:rPr>
          <w:rFonts w:asciiTheme="majorHAnsi" w:hAnsiTheme="majorHAnsi"/>
          <w:sz w:val="22"/>
          <w:szCs w:val="22"/>
        </w:rPr>
      </w:pPr>
    </w:p>
    <w:p w14:paraId="10F3B7B8" w14:textId="65B8FEBD" w:rsidR="00AB5CDF" w:rsidRPr="00BA7A19" w:rsidRDefault="00AB5CDF" w:rsidP="00F734E1">
      <w:pPr>
        <w:spacing w:line="276" w:lineRule="auto"/>
        <w:ind w:left="-142"/>
        <w:rPr>
          <w:rFonts w:asciiTheme="majorHAnsi" w:hAnsiTheme="majorHAnsi"/>
          <w:sz w:val="22"/>
          <w:szCs w:val="22"/>
        </w:rPr>
      </w:pPr>
    </w:p>
    <w:p w14:paraId="70DBC942" w14:textId="54BB55DF" w:rsidR="00AB5CDF" w:rsidRPr="00BA7A19" w:rsidRDefault="00AB5CDF" w:rsidP="00F734E1">
      <w:pPr>
        <w:spacing w:line="276" w:lineRule="auto"/>
        <w:ind w:left="-142"/>
        <w:rPr>
          <w:rFonts w:asciiTheme="majorHAnsi" w:hAnsiTheme="majorHAnsi"/>
          <w:sz w:val="22"/>
          <w:szCs w:val="22"/>
        </w:rPr>
      </w:pPr>
    </w:p>
    <w:p w14:paraId="3AC4EAC1" w14:textId="596ECEDE" w:rsidR="00AB5CDF" w:rsidRPr="00BA7A19" w:rsidRDefault="00AB5CDF" w:rsidP="00F734E1">
      <w:pPr>
        <w:spacing w:line="276" w:lineRule="auto"/>
        <w:ind w:left="-142"/>
        <w:rPr>
          <w:rFonts w:asciiTheme="majorHAnsi" w:hAnsiTheme="majorHAnsi"/>
          <w:sz w:val="22"/>
          <w:szCs w:val="22"/>
        </w:rPr>
      </w:pPr>
    </w:p>
    <w:p w14:paraId="2F6EB8AB" w14:textId="3335AADD" w:rsidR="00AB5CDF" w:rsidRPr="00BA7A19" w:rsidRDefault="00AB5CDF" w:rsidP="00F734E1">
      <w:pPr>
        <w:spacing w:line="276" w:lineRule="auto"/>
        <w:ind w:left="-142"/>
        <w:rPr>
          <w:rFonts w:asciiTheme="majorHAnsi" w:hAnsiTheme="majorHAnsi"/>
          <w:sz w:val="22"/>
          <w:szCs w:val="22"/>
        </w:rPr>
      </w:pPr>
    </w:p>
    <w:sectPr w:rsidR="00AB5CDF" w:rsidRPr="00BA7A19" w:rsidSect="00944AE4">
      <w:headerReference w:type="default" r:id="rId12"/>
      <w:footerReference w:type="even" r:id="rId13"/>
      <w:footerReference w:type="default" r:id="rId14"/>
      <w:headerReference w:type="first" r:id="rId15"/>
      <w:pgSz w:w="11900" w:h="16840"/>
      <w:pgMar w:top="1048" w:right="1028" w:bottom="1440" w:left="137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CF9E2" w14:textId="77777777" w:rsidR="00DB3F2D" w:rsidRDefault="00DB3F2D" w:rsidP="00AB5CDF">
      <w:r>
        <w:separator/>
      </w:r>
    </w:p>
  </w:endnote>
  <w:endnote w:type="continuationSeparator" w:id="0">
    <w:p w14:paraId="6710A7B1" w14:textId="77777777" w:rsidR="00DB3F2D" w:rsidRDefault="00DB3F2D" w:rsidP="00AB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A18F" w14:textId="77777777" w:rsidR="00936EFC" w:rsidRDefault="00C645F8">
    <w:pPr>
      <w:pStyle w:val="Footer"/>
    </w:pPr>
    <w:sdt>
      <w:sdtPr>
        <w:id w:val="969400743"/>
        <w:placeholder>
          <w:docPart w:val="C3FDF0EF15EA8246A860498FBF0D35AA"/>
        </w:placeholder>
        <w:temporary/>
        <w:showingPlcHdr/>
      </w:sdtPr>
      <w:sdtEndPr/>
      <w:sdtContent>
        <w:r w:rsidR="00936EFC">
          <w:t>[Type text]</w:t>
        </w:r>
      </w:sdtContent>
    </w:sdt>
    <w:r w:rsidR="00936EFC">
      <w:ptab w:relativeTo="margin" w:alignment="center" w:leader="none"/>
    </w:r>
    <w:sdt>
      <w:sdtPr>
        <w:id w:val="969400748"/>
        <w:placeholder>
          <w:docPart w:val="8710BAB9A136A9459EE1D2622E350D7D"/>
        </w:placeholder>
        <w:temporary/>
        <w:showingPlcHdr/>
      </w:sdtPr>
      <w:sdtEndPr/>
      <w:sdtContent>
        <w:r w:rsidR="00936EFC">
          <w:t>[Type text]</w:t>
        </w:r>
      </w:sdtContent>
    </w:sdt>
    <w:r w:rsidR="00936EFC">
      <w:ptab w:relativeTo="margin" w:alignment="right" w:leader="none"/>
    </w:r>
    <w:sdt>
      <w:sdtPr>
        <w:id w:val="969400753"/>
        <w:placeholder>
          <w:docPart w:val="32CC010B73DDEF4CA8ACC722A149E8C2"/>
        </w:placeholder>
        <w:temporary/>
        <w:showingPlcHdr/>
      </w:sdtPr>
      <w:sdtEndPr/>
      <w:sdtContent>
        <w:r w:rsidR="00936EF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B5BB" w14:textId="77777777" w:rsidR="00936EFC" w:rsidRDefault="00936EFC">
    <w:pPr>
      <w:pStyle w:val="Footer"/>
    </w:pPr>
    <w:r>
      <w:ptab w:relativeTo="margin" w:alignment="center" w:leader="none"/>
    </w:r>
    <w:r w:rsidRPr="00116680">
      <w:rPr>
        <w:rFonts w:asciiTheme="majorHAnsi" w:hAnsiTheme="majorHAnsi"/>
        <w:color w:val="808080" w:themeColor="background1" w:themeShade="80"/>
        <w:sz w:val="20"/>
        <w:szCs w:val="20"/>
      </w:rPr>
      <w:t>© 2016 The Arts Unit, NSW Department of Education</w:t>
    </w:r>
    <w:r w:rsidRPr="00116680">
      <w:rPr>
        <w:rFonts w:asciiTheme="majorHAnsi" w:hAnsiTheme="majorHAnsi"/>
        <w:sz w:val="20"/>
        <w:szCs w:val="20"/>
      </w:rPr>
      <w:ptab w:relativeTo="margin" w:alignment="right" w:leader="none"/>
    </w:r>
    <w:r>
      <w:ptab w:relativeTo="margin" w:alignment="right" w:leader="none"/>
    </w:r>
    <w:r>
      <w:ptab w:relativeTo="margin" w:alignment="right"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333F3" w14:textId="77777777" w:rsidR="00DB3F2D" w:rsidRDefault="00DB3F2D" w:rsidP="00AB5CDF">
      <w:r>
        <w:separator/>
      </w:r>
    </w:p>
  </w:footnote>
  <w:footnote w:type="continuationSeparator" w:id="0">
    <w:p w14:paraId="1357EB4E" w14:textId="77777777" w:rsidR="00DB3F2D" w:rsidRDefault="00DB3F2D" w:rsidP="00AB5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D96D" w14:textId="7A38BF7C" w:rsidR="00936EFC" w:rsidRDefault="004E4D0A" w:rsidP="004E4D0A">
    <w:pPr>
      <w:pStyle w:val="Header"/>
      <w:tabs>
        <w:tab w:val="clear" w:pos="4320"/>
        <w:tab w:val="clear" w:pos="8640"/>
        <w:tab w:val="left" w:pos="944"/>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6A0F" w14:textId="6F6F0CE0" w:rsidR="00944AE4" w:rsidRDefault="00944AE4">
    <w:pPr>
      <w:pStyle w:val="Header"/>
    </w:pPr>
    <w:r>
      <w:rPr>
        <w:noProof/>
      </w:rPr>
      <w:drawing>
        <wp:anchor distT="0" distB="0" distL="114300" distR="114300" simplePos="0" relativeHeight="251660288" behindDoc="0" locked="0" layoutInCell="1" allowOverlap="1" wp14:anchorId="27C7C174" wp14:editId="4D1611E6">
          <wp:simplePos x="0" y="0"/>
          <wp:positionH relativeFrom="column">
            <wp:posOffset>4053205</wp:posOffset>
          </wp:positionH>
          <wp:positionV relativeFrom="paragraph">
            <wp:posOffset>-213995</wp:posOffset>
          </wp:positionV>
          <wp:extent cx="1188720" cy="563880"/>
          <wp:effectExtent l="0" t="0" r="5080" b="0"/>
          <wp:wrapTight wrapText="bothSides">
            <wp:wrapPolygon edited="0">
              <wp:start x="0" y="0"/>
              <wp:lineTo x="0" y="20432"/>
              <wp:lineTo x="21231" y="20432"/>
              <wp:lineTo x="21231" y="0"/>
              <wp:lineTo x="0" y="0"/>
            </wp:wrapPolygon>
          </wp:wrapTight>
          <wp:docPr id="13" name="Picture 13" descr="../../../../Logos%20and%20Stock%20Images/TheArtsUnitLogo-1200x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and%20Stock%20Images/TheArtsUnitLogo-1200x5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266BF31" wp14:editId="7A66995A">
          <wp:simplePos x="0" y="0"/>
          <wp:positionH relativeFrom="column">
            <wp:posOffset>54610</wp:posOffset>
          </wp:positionH>
          <wp:positionV relativeFrom="paragraph">
            <wp:posOffset>-216535</wp:posOffset>
          </wp:positionV>
          <wp:extent cx="1758950" cy="551180"/>
          <wp:effectExtent l="0" t="0" r="0" b="7620"/>
          <wp:wrapTight wrapText="bothSides">
            <wp:wrapPolygon edited="0">
              <wp:start x="2183" y="0"/>
              <wp:lineTo x="0" y="2986"/>
              <wp:lineTo x="0" y="20903"/>
              <wp:lineTo x="21210" y="20903"/>
              <wp:lineTo x="21210" y="16922"/>
              <wp:lineTo x="20898" y="11945"/>
              <wp:lineTo x="12165" y="2986"/>
              <wp:lineTo x="3743" y="0"/>
              <wp:lineTo x="2183" y="0"/>
            </wp:wrapPolygon>
          </wp:wrapTight>
          <wp:docPr id="11" name="Picture 11" descr="../../../../Logos%20and%20Stock%20Images/logos/DoE_Public%20Schools_Logo_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20and%20Stock%20Images/logos/DoE_Public%20Schools_Logo_K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8950" cy="551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564CE"/>
    <w:multiLevelType w:val="hybridMultilevel"/>
    <w:tmpl w:val="EB18B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FC59E0"/>
    <w:multiLevelType w:val="hybridMultilevel"/>
    <w:tmpl w:val="5684A232"/>
    <w:lvl w:ilvl="0" w:tplc="A0FED40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A41FC"/>
    <w:multiLevelType w:val="hybridMultilevel"/>
    <w:tmpl w:val="AD169620"/>
    <w:lvl w:ilvl="0" w:tplc="4C9A2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384152"/>
    <w:multiLevelType w:val="hybridMultilevel"/>
    <w:tmpl w:val="575CDA5E"/>
    <w:lvl w:ilvl="0" w:tplc="A0FED40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140DD0"/>
    <w:multiLevelType w:val="hybridMultilevel"/>
    <w:tmpl w:val="31F6F38C"/>
    <w:lvl w:ilvl="0" w:tplc="A0FED40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E9258E"/>
    <w:multiLevelType w:val="hybridMultilevel"/>
    <w:tmpl w:val="1826F2C2"/>
    <w:lvl w:ilvl="0" w:tplc="A0FED40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7056970">
    <w:abstractNumId w:val="5"/>
  </w:num>
  <w:num w:numId="2" w16cid:durableId="2128232217">
    <w:abstractNumId w:val="3"/>
  </w:num>
  <w:num w:numId="3" w16cid:durableId="1090274403">
    <w:abstractNumId w:val="2"/>
  </w:num>
  <w:num w:numId="4" w16cid:durableId="321353453">
    <w:abstractNumId w:val="1"/>
  </w:num>
  <w:num w:numId="5" w16cid:durableId="199634331">
    <w:abstractNumId w:val="4"/>
  </w:num>
  <w:num w:numId="6" w16cid:durableId="1076125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CDF"/>
    <w:rsid w:val="000000B0"/>
    <w:rsid w:val="00004DB4"/>
    <w:rsid w:val="000152AD"/>
    <w:rsid w:val="00031E79"/>
    <w:rsid w:val="000411F2"/>
    <w:rsid w:val="000428A8"/>
    <w:rsid w:val="0004380F"/>
    <w:rsid w:val="00110BA9"/>
    <w:rsid w:val="00112915"/>
    <w:rsid w:val="001A73D7"/>
    <w:rsid w:val="001B5FC5"/>
    <w:rsid w:val="0021020C"/>
    <w:rsid w:val="00217B62"/>
    <w:rsid w:val="00330299"/>
    <w:rsid w:val="003C0959"/>
    <w:rsid w:val="003C2147"/>
    <w:rsid w:val="003D366E"/>
    <w:rsid w:val="00431653"/>
    <w:rsid w:val="004A01AB"/>
    <w:rsid w:val="004E0170"/>
    <w:rsid w:val="004E359E"/>
    <w:rsid w:val="004E4D0A"/>
    <w:rsid w:val="00560E1D"/>
    <w:rsid w:val="00560F4E"/>
    <w:rsid w:val="005B0659"/>
    <w:rsid w:val="005E24D9"/>
    <w:rsid w:val="00661F96"/>
    <w:rsid w:val="006B4647"/>
    <w:rsid w:val="007C4DB3"/>
    <w:rsid w:val="008700E7"/>
    <w:rsid w:val="008D74C1"/>
    <w:rsid w:val="008F3DE1"/>
    <w:rsid w:val="00936EFC"/>
    <w:rsid w:val="00944AE4"/>
    <w:rsid w:val="00974FBD"/>
    <w:rsid w:val="009B495B"/>
    <w:rsid w:val="009F15DB"/>
    <w:rsid w:val="00A51817"/>
    <w:rsid w:val="00A55521"/>
    <w:rsid w:val="00AB5CDF"/>
    <w:rsid w:val="00AC31C2"/>
    <w:rsid w:val="00B225C4"/>
    <w:rsid w:val="00BA7A19"/>
    <w:rsid w:val="00BB78D6"/>
    <w:rsid w:val="00C645F8"/>
    <w:rsid w:val="00DB3F2D"/>
    <w:rsid w:val="00DE69BE"/>
    <w:rsid w:val="00E16672"/>
    <w:rsid w:val="00E7700F"/>
    <w:rsid w:val="00E87721"/>
    <w:rsid w:val="00EF296E"/>
    <w:rsid w:val="00F14A99"/>
    <w:rsid w:val="00F21526"/>
    <w:rsid w:val="00F734E1"/>
    <w:rsid w:val="00F76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8EA9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BodyCopyHeading">
    <w:name w:val="2.0 Body Copy Heading"/>
    <w:basedOn w:val="Normal"/>
    <w:autoRedefine/>
    <w:qFormat/>
    <w:rsid w:val="004E359E"/>
    <w:pPr>
      <w:keepNext/>
      <w:keepLines/>
      <w:tabs>
        <w:tab w:val="left" w:pos="4536"/>
      </w:tabs>
      <w:spacing w:line="276" w:lineRule="auto"/>
      <w:ind w:left="-142"/>
    </w:pPr>
    <w:rPr>
      <w:rFonts w:asciiTheme="majorHAnsi" w:hAnsiTheme="majorHAnsi" w:cs="Times New Roman"/>
      <w:bCs/>
      <w:sz w:val="22"/>
      <w:szCs w:val="22"/>
      <w:lang w:eastAsia="en-AU"/>
    </w:rPr>
  </w:style>
  <w:style w:type="paragraph" w:styleId="Title">
    <w:name w:val="Title"/>
    <w:basedOn w:val="Normal"/>
    <w:next w:val="Normal"/>
    <w:link w:val="TitleChar"/>
    <w:uiPriority w:val="10"/>
    <w:qFormat/>
    <w:rsid w:val="00AB5C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5CDF"/>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AB5CDF"/>
    <w:rPr>
      <w:b/>
      <w:bCs/>
    </w:rPr>
  </w:style>
  <w:style w:type="character" w:styleId="Hyperlink">
    <w:name w:val="Hyperlink"/>
    <w:basedOn w:val="DefaultParagraphFont"/>
    <w:uiPriority w:val="99"/>
    <w:unhideWhenUsed/>
    <w:rsid w:val="00AB5CDF"/>
    <w:rPr>
      <w:color w:val="0000FF" w:themeColor="hyperlink"/>
      <w:u w:val="single"/>
    </w:rPr>
  </w:style>
  <w:style w:type="paragraph" w:styleId="Header">
    <w:name w:val="header"/>
    <w:basedOn w:val="Normal"/>
    <w:link w:val="HeaderChar"/>
    <w:uiPriority w:val="99"/>
    <w:unhideWhenUsed/>
    <w:rsid w:val="00AB5CDF"/>
    <w:pPr>
      <w:tabs>
        <w:tab w:val="center" w:pos="4320"/>
        <w:tab w:val="right" w:pos="8640"/>
      </w:tabs>
    </w:pPr>
  </w:style>
  <w:style w:type="character" w:customStyle="1" w:styleId="HeaderChar">
    <w:name w:val="Header Char"/>
    <w:basedOn w:val="DefaultParagraphFont"/>
    <w:link w:val="Header"/>
    <w:uiPriority w:val="99"/>
    <w:rsid w:val="00AB5CDF"/>
  </w:style>
  <w:style w:type="paragraph" w:styleId="Footer">
    <w:name w:val="footer"/>
    <w:basedOn w:val="Normal"/>
    <w:link w:val="FooterChar"/>
    <w:uiPriority w:val="99"/>
    <w:unhideWhenUsed/>
    <w:rsid w:val="00AB5CDF"/>
    <w:pPr>
      <w:tabs>
        <w:tab w:val="center" w:pos="4320"/>
        <w:tab w:val="right" w:pos="8640"/>
      </w:tabs>
    </w:pPr>
  </w:style>
  <w:style w:type="character" w:customStyle="1" w:styleId="FooterChar">
    <w:name w:val="Footer Char"/>
    <w:basedOn w:val="DefaultParagraphFont"/>
    <w:link w:val="Footer"/>
    <w:uiPriority w:val="99"/>
    <w:rsid w:val="00AB5CDF"/>
  </w:style>
  <w:style w:type="paragraph" w:styleId="ListParagraph">
    <w:name w:val="List Paragraph"/>
    <w:basedOn w:val="Normal"/>
    <w:uiPriority w:val="34"/>
    <w:qFormat/>
    <w:rsid w:val="00AB5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unit.nsw.edu.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tsunit.nsw.edu.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rtsunit.nsw.edu.au/" TargetMode="External"/><Relationship Id="rId4" Type="http://schemas.openxmlformats.org/officeDocument/2006/relationships/settings" Target="settings.xml"/><Relationship Id="rId9" Type="http://schemas.openxmlformats.org/officeDocument/2006/relationships/hyperlink" Target="https://www.artsunit.nsw.edu.au/danc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FDF0EF15EA8246A860498FBF0D35AA"/>
        <w:category>
          <w:name w:val="General"/>
          <w:gallery w:val="placeholder"/>
        </w:category>
        <w:types>
          <w:type w:val="bbPlcHdr"/>
        </w:types>
        <w:behaviors>
          <w:behavior w:val="content"/>
        </w:behaviors>
        <w:guid w:val="{2844F3B1-EB68-4841-BB9B-F3207E65F848}"/>
      </w:docPartPr>
      <w:docPartBody>
        <w:p w:rsidR="00CF29EE" w:rsidRDefault="00CF29EE" w:rsidP="00CF29EE">
          <w:pPr>
            <w:pStyle w:val="C3FDF0EF15EA8246A860498FBF0D35AA"/>
          </w:pPr>
          <w:r>
            <w:t>[Type text]</w:t>
          </w:r>
        </w:p>
      </w:docPartBody>
    </w:docPart>
    <w:docPart>
      <w:docPartPr>
        <w:name w:val="8710BAB9A136A9459EE1D2622E350D7D"/>
        <w:category>
          <w:name w:val="General"/>
          <w:gallery w:val="placeholder"/>
        </w:category>
        <w:types>
          <w:type w:val="bbPlcHdr"/>
        </w:types>
        <w:behaviors>
          <w:behavior w:val="content"/>
        </w:behaviors>
        <w:guid w:val="{F339FB00-7973-9844-87E0-AE19ED3EFC12}"/>
      </w:docPartPr>
      <w:docPartBody>
        <w:p w:rsidR="00CF29EE" w:rsidRDefault="00CF29EE" w:rsidP="00CF29EE">
          <w:pPr>
            <w:pStyle w:val="8710BAB9A136A9459EE1D2622E350D7D"/>
          </w:pPr>
          <w:r>
            <w:t>[Type text]</w:t>
          </w:r>
        </w:p>
      </w:docPartBody>
    </w:docPart>
    <w:docPart>
      <w:docPartPr>
        <w:name w:val="32CC010B73DDEF4CA8ACC722A149E8C2"/>
        <w:category>
          <w:name w:val="General"/>
          <w:gallery w:val="placeholder"/>
        </w:category>
        <w:types>
          <w:type w:val="bbPlcHdr"/>
        </w:types>
        <w:behaviors>
          <w:behavior w:val="content"/>
        </w:behaviors>
        <w:guid w:val="{F512E5CD-2C69-FE4A-ACE7-569FCB2E8CEE}"/>
      </w:docPartPr>
      <w:docPartBody>
        <w:p w:rsidR="00CF29EE" w:rsidRDefault="00CF29EE" w:rsidP="00CF29EE">
          <w:pPr>
            <w:pStyle w:val="32CC010B73DDEF4CA8ACC722A149E8C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Yu Mincho">
    <w:charset w:val="80"/>
    <w:family w:val="auto"/>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9EE"/>
    <w:rsid w:val="004256EF"/>
    <w:rsid w:val="004D635A"/>
    <w:rsid w:val="00613BE0"/>
    <w:rsid w:val="00CF29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FDF0EF15EA8246A860498FBF0D35AA">
    <w:name w:val="C3FDF0EF15EA8246A860498FBF0D35AA"/>
    <w:rsid w:val="00CF29EE"/>
  </w:style>
  <w:style w:type="paragraph" w:customStyle="1" w:styleId="8710BAB9A136A9459EE1D2622E350D7D">
    <w:name w:val="8710BAB9A136A9459EE1D2622E350D7D"/>
    <w:rsid w:val="00CF29EE"/>
  </w:style>
  <w:style w:type="paragraph" w:customStyle="1" w:styleId="32CC010B73DDEF4CA8ACC722A149E8C2">
    <w:name w:val="32CC010B73DDEF4CA8ACC722A149E8C2"/>
    <w:rsid w:val="00CF29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B014C-46BC-D241-8856-3835B01C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duffy</dc:creator>
  <cp:keywords/>
  <dc:description/>
  <cp:lastModifiedBy>Jhuny Borja</cp:lastModifiedBy>
  <cp:revision>31</cp:revision>
  <dcterms:created xsi:type="dcterms:W3CDTF">2016-06-26T23:13:00Z</dcterms:created>
  <dcterms:modified xsi:type="dcterms:W3CDTF">2023-06-14T04:41:00Z</dcterms:modified>
</cp:coreProperties>
</file>